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61" w:rsidRPr="00FF143C" w:rsidRDefault="005A0561" w:rsidP="005A0561">
      <w:pPr>
        <w:spacing w:before="100" w:after="100" w:line="240" w:lineRule="auto"/>
        <w:jc w:val="center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Федеральное казенное образовательное</w:t>
      </w:r>
    </w:p>
    <w:p w:rsidR="005A0561" w:rsidRPr="00FF143C" w:rsidRDefault="005A0561" w:rsidP="005A0561">
      <w:pPr>
        <w:spacing w:before="100" w:after="100" w:line="240" w:lineRule="auto"/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 xml:space="preserve"> учреждение</w:t>
      </w:r>
      <w:r w:rsidRPr="00FF143C">
        <w:rPr>
          <w:rFonts w:eastAsia="Times New Roman" w:cs="Times New Roman"/>
          <w:color w:val="auto"/>
        </w:rPr>
        <w:t xml:space="preserve"> </w:t>
      </w:r>
      <w:r w:rsidRPr="00FF143C">
        <w:rPr>
          <w:rFonts w:cs="Times New Roman"/>
          <w:color w:val="auto"/>
        </w:rPr>
        <w:t>высшего образования</w:t>
      </w:r>
      <w:r w:rsidRPr="00FF143C">
        <w:rPr>
          <w:rFonts w:eastAsia="Times New Roman" w:cs="Times New Roman"/>
          <w:color w:val="auto"/>
        </w:rPr>
        <w:t xml:space="preserve"> </w:t>
      </w:r>
    </w:p>
    <w:p w:rsidR="005A0561" w:rsidRPr="00FF143C" w:rsidRDefault="005A0561" w:rsidP="005A0561">
      <w:pPr>
        <w:spacing w:before="100" w:after="100" w:line="240" w:lineRule="auto"/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>«Кузбасский институт Федеральной службы исполнения наказаний»</w:t>
      </w:r>
    </w:p>
    <w:p w:rsidR="005A0561" w:rsidRPr="00FF143C" w:rsidRDefault="005A0561" w:rsidP="005A0561">
      <w:pPr>
        <w:spacing w:before="100" w:after="100" w:line="240" w:lineRule="auto"/>
        <w:jc w:val="center"/>
        <w:rPr>
          <w:rFonts w:eastAsia="Times New Roman" w:cs="Times New Roman"/>
          <w:color w:val="auto"/>
          <w:sz w:val="24"/>
          <w:szCs w:val="24"/>
        </w:rPr>
      </w:pPr>
    </w:p>
    <w:p w:rsidR="005A0561" w:rsidRPr="00FF143C" w:rsidRDefault="005A0561" w:rsidP="005A0561">
      <w:pPr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>Кафедра государственно-правовых дисциплин</w:t>
      </w: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 xml:space="preserve">К у </w:t>
      </w:r>
      <w:proofErr w:type="gramStart"/>
      <w:r w:rsidRPr="00FF143C">
        <w:rPr>
          <w:rFonts w:cs="Times New Roman"/>
          <w:color w:val="auto"/>
        </w:rPr>
        <w:t>р</w:t>
      </w:r>
      <w:proofErr w:type="gramEnd"/>
      <w:r w:rsidRPr="00FF143C">
        <w:rPr>
          <w:rFonts w:cs="Times New Roman"/>
          <w:color w:val="auto"/>
        </w:rPr>
        <w:t xml:space="preserve"> с о в а я  р а б о т а</w:t>
      </w: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>по дисциплине: Конституционное право Российской Федерации</w:t>
      </w:r>
    </w:p>
    <w:p w:rsidR="005A0561" w:rsidRPr="00FF143C" w:rsidRDefault="005A0561" w:rsidP="005A0561">
      <w:pPr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>Тема: «Проблема правового регулирования прохождения альтернативной гражданской службы»</w:t>
      </w: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right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Выполнил: Дубинский Денис Олегович </w:t>
      </w:r>
    </w:p>
    <w:p w:rsidR="005A0561" w:rsidRPr="00FF143C" w:rsidRDefault="005A0561" w:rsidP="005A0561">
      <w:pPr>
        <w:jc w:val="right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Курсант 2 курса 5 взвода.</w:t>
      </w:r>
    </w:p>
    <w:p w:rsidR="005A0561" w:rsidRPr="00FF143C" w:rsidRDefault="005A0561" w:rsidP="005A0561">
      <w:pPr>
        <w:spacing w:before="100" w:after="100" w:line="240" w:lineRule="auto"/>
        <w:jc w:val="right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Научный руководитель: Начальник кафедры </w:t>
      </w:r>
      <w:proofErr w:type="spellStart"/>
      <w:r w:rsidRPr="00FF143C">
        <w:rPr>
          <w:rFonts w:cs="Times New Roman"/>
          <w:color w:val="auto"/>
        </w:rPr>
        <w:t>ГПД</w:t>
      </w:r>
      <w:proofErr w:type="spellEnd"/>
      <w:r w:rsidRPr="00FF143C">
        <w:rPr>
          <w:rFonts w:cs="Times New Roman"/>
          <w:color w:val="auto"/>
        </w:rPr>
        <w:t>,</w:t>
      </w:r>
    </w:p>
    <w:p w:rsidR="005A0561" w:rsidRPr="00FF143C" w:rsidRDefault="005A0561" w:rsidP="005A0561">
      <w:pPr>
        <w:spacing w:before="100" w:after="100" w:line="240" w:lineRule="auto"/>
        <w:jc w:val="right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 xml:space="preserve">кандидат юридических наук, доцент, полковник </w:t>
      </w:r>
      <w:proofErr w:type="spellStart"/>
      <w:r w:rsidRPr="00FF143C">
        <w:rPr>
          <w:rFonts w:cs="Times New Roman"/>
          <w:color w:val="auto"/>
        </w:rPr>
        <w:t>вн</w:t>
      </w:r>
      <w:proofErr w:type="spellEnd"/>
      <w:r w:rsidRPr="00FF143C">
        <w:rPr>
          <w:rFonts w:cs="Times New Roman"/>
          <w:color w:val="auto"/>
        </w:rPr>
        <w:t xml:space="preserve">. сл. </w:t>
      </w:r>
      <w:r w:rsidRPr="00FF143C">
        <w:rPr>
          <w:rFonts w:cs="Times New Roman"/>
          <w:color w:val="auto"/>
        </w:rPr>
        <w:br/>
      </w:r>
      <w:proofErr w:type="spellStart"/>
      <w:r w:rsidRPr="00FF143C">
        <w:rPr>
          <w:rFonts w:cs="Times New Roman"/>
          <w:color w:val="auto"/>
        </w:rPr>
        <w:t>Лунгу</w:t>
      </w:r>
      <w:proofErr w:type="spellEnd"/>
      <w:r w:rsidRPr="00FF143C">
        <w:rPr>
          <w:rFonts w:cs="Times New Roman"/>
          <w:color w:val="auto"/>
        </w:rPr>
        <w:t xml:space="preserve"> Евгения Владимировна</w:t>
      </w:r>
    </w:p>
    <w:p w:rsidR="005A0561" w:rsidRPr="00FF143C" w:rsidRDefault="005A0561" w:rsidP="005A0561">
      <w:pPr>
        <w:spacing w:before="100" w:after="100" w:line="240" w:lineRule="auto"/>
        <w:jc w:val="right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spacing w:before="100" w:after="100" w:line="240" w:lineRule="auto"/>
        <w:jc w:val="right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 xml:space="preserve">Дата защиты: «____» __________ 20__ год </w:t>
      </w:r>
    </w:p>
    <w:p w:rsidR="005A0561" w:rsidRPr="00FF143C" w:rsidRDefault="005A0561" w:rsidP="005A0561">
      <w:pPr>
        <w:spacing w:before="100" w:after="100" w:line="240" w:lineRule="auto"/>
        <w:jc w:val="center"/>
        <w:rPr>
          <w:rFonts w:eastAsia="Times New Roman" w:cs="Times New Roman"/>
          <w:color w:val="auto"/>
        </w:rPr>
      </w:pPr>
      <w:r w:rsidRPr="00FF143C">
        <w:rPr>
          <w:rFonts w:cs="Times New Roman"/>
          <w:color w:val="auto"/>
        </w:rPr>
        <w:t xml:space="preserve">                                                                 Оценка _______________________</w:t>
      </w: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jc w:val="center"/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rPr>
          <w:rFonts w:eastAsia="Times New Roman" w:cs="Times New Roman"/>
          <w:color w:val="auto"/>
        </w:rPr>
      </w:pPr>
    </w:p>
    <w:p w:rsidR="005A0561" w:rsidRPr="00FF143C" w:rsidRDefault="005A0561" w:rsidP="005A0561">
      <w:pPr>
        <w:spacing w:after="0" w:line="360" w:lineRule="auto"/>
        <w:jc w:val="center"/>
        <w:rPr>
          <w:rFonts w:cs="Times New Roman"/>
          <w:color w:val="auto"/>
        </w:rPr>
      </w:pPr>
    </w:p>
    <w:p w:rsidR="005A0561" w:rsidRPr="00FF143C" w:rsidRDefault="005A0561" w:rsidP="005A0561">
      <w:pPr>
        <w:spacing w:after="0" w:line="360" w:lineRule="auto"/>
        <w:jc w:val="center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г. Новокузнецк 2018</w:t>
      </w:r>
    </w:p>
    <w:sdt>
      <w:sdtPr>
        <w:rPr>
          <w:rFonts w:ascii="Times New Roman" w:eastAsiaTheme="minorHAnsi" w:hAnsi="Times New Roman" w:cs="Calibri"/>
          <w:b w:val="0"/>
          <w:bCs w:val="0"/>
          <w:color w:val="auto"/>
          <w:lang w:eastAsia="en-US"/>
        </w:rPr>
        <w:id w:val="-1843771010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5A0561" w:rsidRPr="00233AD9" w:rsidRDefault="005A0561" w:rsidP="00233AD9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233AD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33AD9" w:rsidRDefault="005A0561" w:rsidP="00233AD9">
          <w:pPr>
            <w:pStyle w:val="1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FF143C">
            <w:rPr>
              <w:rFonts w:cs="Times New Roman"/>
              <w:color w:val="auto"/>
            </w:rPr>
            <w:fldChar w:fldCharType="begin"/>
          </w:r>
          <w:r w:rsidRPr="00FF143C">
            <w:rPr>
              <w:rFonts w:cs="Times New Roman"/>
              <w:color w:val="auto"/>
            </w:rPr>
            <w:instrText xml:space="preserve"> TOC \o "1-3" \h \z \u </w:instrText>
          </w:r>
          <w:r w:rsidRPr="00FF143C">
            <w:rPr>
              <w:rFonts w:cs="Times New Roman"/>
              <w:color w:val="auto"/>
            </w:rPr>
            <w:fldChar w:fldCharType="separate"/>
          </w:r>
          <w:hyperlink w:anchor="_Toc533778923" w:history="1">
            <w:r w:rsidR="00233AD9" w:rsidRPr="00E76FD4">
              <w:rPr>
                <w:rStyle w:val="ac"/>
                <w:noProof/>
                <w:lang w:bidi="fa-IR"/>
              </w:rPr>
              <w:t>ВВЕДЕНИЕ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_Toc533778923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3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1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4" w:history="1">
            <w:r w:rsidR="00233AD9" w:rsidRPr="00E76FD4">
              <w:rPr>
                <w:rStyle w:val="ac"/>
                <w:noProof/>
                <w:lang w:bidi="fa-IR"/>
              </w:rPr>
              <w:t>ГЛАВА 1. АЛЬТЕРНАТИВНАЯ ГРАЖДАНСКАЯ СЛУЖБА: ТЕОРИЯ И ПРАКТИКА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_Toc533778924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6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21"/>
            <w:tabs>
              <w:tab w:val="right" w:leader="dot" w:pos="948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5" w:history="1">
            <w:r w:rsidR="00233AD9" w:rsidRPr="00E76FD4">
              <w:rPr>
                <w:rStyle w:val="ac"/>
                <w:noProof/>
                <w:lang w:bidi="fa-IR"/>
              </w:rPr>
              <w:t>1.1. Об альтернативной гражданской службе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_Toc533778925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6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21"/>
            <w:tabs>
              <w:tab w:val="right" w:leader="dot" w:pos="948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6" w:history="1">
            <w:r w:rsidR="00233AD9" w:rsidRPr="00E76FD4">
              <w:rPr>
                <w:rStyle w:val="ac"/>
                <w:noProof/>
                <w:lang w:bidi="fa-IR"/>
              </w:rPr>
              <w:t>1.2. Практика применения альтернативной гражданской службы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_Toc533778926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11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1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7" w:history="1">
            <w:r w:rsidR="00233AD9" w:rsidRPr="00E76FD4">
              <w:rPr>
                <w:rStyle w:val="ac"/>
                <w:noProof/>
                <w:lang w:bidi="fa-IR"/>
              </w:rPr>
              <w:t>ГЛАВА 2. ИСТОРИКО-ПРАВОВОЙ АНАЛИЗ АЛЬТЕРНАТИВНОЙ ГРАЖДАНСКОЙ СЛУЖБЫ И ОПЫТ ЗАРУБЕЖНЫХ СТРАН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_Toc533778927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16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21"/>
            <w:tabs>
              <w:tab w:val="right" w:leader="dot" w:pos="948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8" w:history="1">
            <w:r w:rsidR="00233AD9" w:rsidRPr="00E76FD4">
              <w:rPr>
                <w:rStyle w:val="ac"/>
                <w:noProof/>
                <w:lang w:bidi="fa-IR"/>
              </w:rPr>
              <w:t>2.1. Историко-правовой анализ альтернативной гражданской службы в России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_Toc533778928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16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21"/>
            <w:tabs>
              <w:tab w:val="right" w:leader="dot" w:pos="9485"/>
            </w:tabs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29" w:history="1">
            <w:r w:rsidR="00233AD9" w:rsidRPr="00E76FD4">
              <w:rPr>
                <w:rStyle w:val="ac"/>
                <w:noProof/>
                <w:lang w:bidi="fa-IR"/>
              </w:rPr>
              <w:t>2.2. Альтернативная гражданская служба в зарубежных странах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_Toc533778929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19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1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30" w:history="1">
            <w:r w:rsidR="00233AD9" w:rsidRPr="00E76FD4">
              <w:rPr>
                <w:rStyle w:val="ac"/>
                <w:noProof/>
                <w:lang w:bidi="fa-IR"/>
              </w:rPr>
              <w:t>ЗАКЛЮЧЕНИЕ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_Toc533778930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23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233AD9" w:rsidRDefault="00614A75" w:rsidP="00233AD9">
          <w:pPr>
            <w:pStyle w:val="1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533778931" w:history="1">
            <w:r w:rsidR="00233AD9" w:rsidRPr="00E76FD4">
              <w:rPr>
                <w:rStyle w:val="ac"/>
                <w:noProof/>
                <w:lang w:bidi="fa-IR"/>
              </w:rPr>
              <w:t>СПИСОК ИСПОЛЬЗУЕМОЙ ЛИТЕРАТУРЫ</w:t>
            </w:r>
            <w:r w:rsidR="00233AD9">
              <w:rPr>
                <w:noProof/>
                <w:webHidden/>
              </w:rPr>
              <w:tab/>
            </w:r>
            <w:r w:rsidR="00233AD9">
              <w:rPr>
                <w:noProof/>
                <w:webHidden/>
              </w:rPr>
              <w:fldChar w:fldCharType="begin"/>
            </w:r>
            <w:r w:rsidR="00233AD9">
              <w:rPr>
                <w:noProof/>
                <w:webHidden/>
              </w:rPr>
              <w:instrText xml:space="preserve"> PAGEREF _Toc533778931 \h </w:instrText>
            </w:r>
            <w:r w:rsidR="00233AD9">
              <w:rPr>
                <w:noProof/>
                <w:webHidden/>
              </w:rPr>
            </w:r>
            <w:r w:rsidR="00233AD9">
              <w:rPr>
                <w:noProof/>
                <w:webHidden/>
              </w:rPr>
              <w:fldChar w:fldCharType="separate"/>
            </w:r>
            <w:r w:rsidR="00233AD9">
              <w:rPr>
                <w:noProof/>
                <w:webHidden/>
              </w:rPr>
              <w:t>25</w:t>
            </w:r>
            <w:r w:rsidR="00233AD9">
              <w:rPr>
                <w:noProof/>
                <w:webHidden/>
              </w:rPr>
              <w:fldChar w:fldCharType="end"/>
            </w:r>
          </w:hyperlink>
        </w:p>
        <w:p w:rsidR="005A0561" w:rsidRPr="00FF143C" w:rsidRDefault="005A0561" w:rsidP="00233AD9">
          <w:pPr>
            <w:jc w:val="both"/>
            <w:rPr>
              <w:rFonts w:cs="Times New Roman"/>
              <w:color w:val="auto"/>
            </w:rPr>
          </w:pPr>
          <w:r w:rsidRPr="00FF143C">
            <w:rPr>
              <w:rFonts w:cs="Times New Roman"/>
              <w:b/>
              <w:bCs/>
              <w:color w:val="auto"/>
            </w:rPr>
            <w:fldChar w:fldCharType="end"/>
          </w:r>
        </w:p>
      </w:sdtContent>
    </w:sdt>
    <w:p w:rsidR="005A0561" w:rsidRPr="00FF143C" w:rsidRDefault="005A0561" w:rsidP="005A05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Theme="majorEastAsia" w:cs="Times New Roman"/>
          <w:b/>
          <w:bCs/>
          <w:color w:val="auto"/>
          <w:kern w:val="3"/>
          <w:szCs w:val="24"/>
          <w:lang w:eastAsia="ja-JP" w:bidi="fa-IR"/>
        </w:rPr>
      </w:pPr>
      <w:r w:rsidRPr="00FF143C">
        <w:rPr>
          <w:rFonts w:eastAsiaTheme="majorEastAsia" w:cs="Times New Roman"/>
          <w:b/>
          <w:bCs/>
          <w:color w:val="auto"/>
          <w:kern w:val="3"/>
          <w:szCs w:val="24"/>
          <w:lang w:eastAsia="ja-JP" w:bidi="fa-IR"/>
        </w:rPr>
        <w:br w:type="page"/>
      </w:r>
    </w:p>
    <w:p w:rsidR="00A6315D" w:rsidRPr="00FF143C" w:rsidRDefault="005A0561" w:rsidP="008760B2">
      <w:pPr>
        <w:pStyle w:val="1"/>
        <w:rPr>
          <w:lang w:val="ru-RU"/>
        </w:rPr>
      </w:pPr>
      <w:bookmarkStart w:id="0" w:name="_Toc533778923"/>
      <w:proofErr w:type="spellStart"/>
      <w:r w:rsidRPr="00FF143C">
        <w:lastRenderedPageBreak/>
        <w:t>ВВЕДЕНИЕ</w:t>
      </w:r>
      <w:bookmarkEnd w:id="0"/>
      <w:proofErr w:type="spellEnd"/>
    </w:p>
    <w:p w:rsidR="00576A46" w:rsidRPr="00FF143C" w:rsidRDefault="00A6315D" w:rsidP="00576A46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Альтернативная гражданская служба (далее -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) является правовым институтом, действующим в России с 2002 года</w:t>
      </w:r>
      <w:r w:rsidR="00576A46" w:rsidRPr="00FF143C">
        <w:rPr>
          <w:rFonts w:cs="Times New Roman"/>
          <w:color w:val="auto"/>
        </w:rPr>
        <w:t xml:space="preserve">. Длительное время в Российской Федерации не было специального закона, регламентирующего прохождение альтернативной гражданской службы. </w:t>
      </w:r>
      <w:proofErr w:type="spellStart"/>
      <w:r w:rsidR="00576A46" w:rsidRPr="00FF143C">
        <w:rPr>
          <w:rFonts w:cs="Times New Roman"/>
          <w:color w:val="auto"/>
        </w:rPr>
        <w:t>АГС</w:t>
      </w:r>
      <w:proofErr w:type="spellEnd"/>
      <w:r w:rsidR="00576A46" w:rsidRPr="00FF143C">
        <w:rPr>
          <w:rFonts w:cs="Times New Roman"/>
          <w:color w:val="auto"/>
        </w:rPr>
        <w:t xml:space="preserve"> регламентируется</w:t>
      </w:r>
      <w:r w:rsidRPr="00FF143C">
        <w:rPr>
          <w:rFonts w:cs="Times New Roman"/>
          <w:color w:val="auto"/>
        </w:rPr>
        <w:t xml:space="preserve"> </w:t>
      </w:r>
      <w:r w:rsidR="00576A46" w:rsidRPr="00FF143C">
        <w:rPr>
          <w:rFonts w:cs="Times New Roman"/>
          <w:color w:val="auto"/>
        </w:rPr>
        <w:t>федеральным законом</w:t>
      </w:r>
      <w:r w:rsidRPr="00FF143C">
        <w:rPr>
          <w:rFonts w:cs="Times New Roman"/>
          <w:color w:val="auto"/>
        </w:rPr>
        <w:t xml:space="preserve"> №113 «Об альтернативной гражданской службе» от </w:t>
      </w:r>
      <w:smartTag w:uri="urn:schemas-microsoft-com:office:smarttags" w:element="date">
        <w:smartTagPr>
          <w:attr w:name="Year" w:val="2002"/>
          <w:attr w:name="Day" w:val="25"/>
          <w:attr w:name="Month" w:val="07"/>
          <w:attr w:name="ls" w:val="trans"/>
        </w:smartTagPr>
        <w:r w:rsidRPr="00FF143C">
          <w:rPr>
            <w:rFonts w:cs="Times New Roman"/>
            <w:color w:val="auto"/>
          </w:rPr>
          <w:t>25.07.2002</w:t>
        </w:r>
      </w:smartTag>
      <w:r w:rsidRPr="00FF143C">
        <w:rPr>
          <w:rFonts w:cs="Times New Roman"/>
          <w:color w:val="auto"/>
        </w:rPr>
        <w:t xml:space="preserve"> г. (далее – Закон об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)</w:t>
      </w:r>
      <w:r w:rsidRPr="00FF143C">
        <w:rPr>
          <w:rStyle w:val="af1"/>
          <w:color w:val="auto"/>
        </w:rPr>
        <w:footnoteReference w:id="1"/>
      </w:r>
      <w:r w:rsidRPr="00FF143C">
        <w:rPr>
          <w:rFonts w:cs="Times New Roman"/>
          <w:color w:val="auto"/>
        </w:rPr>
        <w:t xml:space="preserve">. </w:t>
      </w:r>
      <w:r w:rsidR="00576A46" w:rsidRPr="00FF143C">
        <w:rPr>
          <w:rFonts w:cs="Times New Roman"/>
          <w:color w:val="auto"/>
        </w:rPr>
        <w:t>Федеральный закон придал альтернативной гражданской службе статус особого вида трудовой деятельности в интересах общества и государства.</w:t>
      </w:r>
    </w:p>
    <w:p w:rsidR="00A6315D" w:rsidRPr="00FF143C" w:rsidRDefault="00A6315D" w:rsidP="00A6315D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Уже более 5 лет прошло с момента принятия Закона об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, но и как до принятия закона, так и после велись многочисленные дискуссии. В настоящее время в России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проходят немногим более тысячи человек. </w:t>
      </w:r>
      <w:r w:rsidR="00576A46" w:rsidRPr="00FF143C">
        <w:rPr>
          <w:rFonts w:cs="Times New Roman"/>
          <w:color w:val="auto"/>
        </w:rPr>
        <w:t>В ходе весеннего призыва 2017 года менее 500 призывников из 142 тыс. были отправлены для прохождения альтернативной воинской службы</w:t>
      </w:r>
      <w:r w:rsidR="00576A46" w:rsidRPr="00FF143C">
        <w:rPr>
          <w:rStyle w:val="af1"/>
          <w:color w:val="auto"/>
        </w:rPr>
        <w:footnoteReference w:id="2"/>
      </w:r>
      <w:r w:rsidR="00576A46" w:rsidRPr="00FF143C">
        <w:rPr>
          <w:rFonts w:cs="Times New Roman"/>
          <w:color w:val="auto"/>
        </w:rPr>
        <w:t xml:space="preserve">. </w:t>
      </w:r>
    </w:p>
    <w:p w:rsidR="00E24F32" w:rsidRPr="00FF143C" w:rsidRDefault="00E24F32" w:rsidP="00A6315D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Конституция Российской Федерации</w:t>
      </w:r>
      <w:r w:rsidRPr="00FF143C">
        <w:rPr>
          <w:rStyle w:val="af1"/>
          <w:color w:val="auto"/>
        </w:rPr>
        <w:footnoteReference w:id="3"/>
      </w:r>
      <w:r w:rsidRPr="00FF143C">
        <w:rPr>
          <w:rFonts w:cs="Times New Roman"/>
          <w:color w:val="auto"/>
        </w:rPr>
        <w:t xml:space="preserve"> провозглашает, что защита Отечества является долгом и обязанностью гражданина Российской Федерации (ст. 59). Вместе с тем, ч. 4 ст. 59 Конституции РФ устанавливает право гражданина РФ на альтернативную гражданскую службу в случае, если его убеждениям или вероисповеданию противоречит несение военной службы.</w:t>
      </w:r>
    </w:p>
    <w:p w:rsidR="00A6315D" w:rsidRPr="00FF143C" w:rsidRDefault="00E24F32" w:rsidP="00A6315D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О</w:t>
      </w:r>
      <w:r w:rsidR="00A6315D" w:rsidRPr="00FF143C">
        <w:rPr>
          <w:rFonts w:cs="Times New Roman"/>
          <w:color w:val="auto"/>
        </w:rPr>
        <w:t xml:space="preserve">свобождение от военной службы по религиозным убеждениям стало практиковаться в России еще в </w:t>
      </w:r>
      <w:proofErr w:type="spellStart"/>
      <w:r w:rsidR="00A6315D" w:rsidRPr="00FF143C">
        <w:rPr>
          <w:rFonts w:cs="Times New Roman"/>
          <w:color w:val="auto"/>
        </w:rPr>
        <w:t>XVIII</w:t>
      </w:r>
      <w:proofErr w:type="spellEnd"/>
      <w:r w:rsidR="00A6315D" w:rsidRPr="00FF143C">
        <w:rPr>
          <w:rFonts w:cs="Times New Roman"/>
          <w:color w:val="auto"/>
        </w:rPr>
        <w:t xml:space="preserve"> веке. Однако эта практика была утрачена в советские годы.</w:t>
      </w:r>
    </w:p>
    <w:p w:rsidR="00A6315D" w:rsidRPr="00FF143C" w:rsidRDefault="00A6315D" w:rsidP="00A6315D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lastRenderedPageBreak/>
        <w:t xml:space="preserve">В России, в условиях отсутствия Закона об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, сотни молодых людей отказывались служить в армии по убеждениям. И только в 2001 году вернулись к проблемам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Представляется актуальным исследование отношений между гражданами и государством, гражданами и работодателями по вопросам прохождения альтернативной гражданской службы, поскольку она связана с ограничением граждан, проходящих альтернативную гражданскую службу, в некоторых конституционных и собственно трудовых правах.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Многие актуальные вопросы правового регулирования труда граждан, проходящих альтернативную гражданскую службу, не нашли пока должного отражения и глубокого анализа в юридической литературе, что свидетельствует об актуальности темы данной курсовой работы.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Цель работы – исследование проблемы правового регулирования альтернативной гражданской службы.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Для достижения цели необходимо решить следующие задачи: </w:t>
      </w:r>
    </w:p>
    <w:p w:rsidR="00E24F32" w:rsidRPr="00FF143C" w:rsidRDefault="00E24F32" w:rsidP="00E24F32">
      <w:pPr>
        <w:pStyle w:val="af2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Исследовать теоретическую часть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;</w:t>
      </w:r>
    </w:p>
    <w:p w:rsidR="00E24F32" w:rsidRPr="00FF143C" w:rsidRDefault="00E24F32" w:rsidP="00E24F32">
      <w:pPr>
        <w:pStyle w:val="af2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Исследовать практику применения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в России;</w:t>
      </w:r>
    </w:p>
    <w:p w:rsidR="00E24F32" w:rsidRPr="00FF143C" w:rsidRDefault="00E24F32" w:rsidP="00E24F32">
      <w:pPr>
        <w:pStyle w:val="af2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Провести историко-правовой анализ развития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в России;</w:t>
      </w:r>
    </w:p>
    <w:p w:rsidR="00E24F32" w:rsidRPr="00FF143C" w:rsidRDefault="00E24F32" w:rsidP="00E24F32">
      <w:pPr>
        <w:pStyle w:val="af2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Исследовать опыт применения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в зарубежных странах;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Объектом</w:t>
      </w:r>
      <w:r w:rsidRPr="00FF143C">
        <w:rPr>
          <w:rFonts w:cs="Times New Roman"/>
          <w:b/>
          <w:color w:val="auto"/>
        </w:rPr>
        <w:t xml:space="preserve"> </w:t>
      </w:r>
      <w:r w:rsidRPr="00FF143C">
        <w:rPr>
          <w:rFonts w:cs="Times New Roman"/>
          <w:color w:val="auto"/>
        </w:rPr>
        <w:t>исследования является альтернативная гражданская служба.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Предметом</w:t>
      </w:r>
      <w:r w:rsidRPr="00FF143C">
        <w:rPr>
          <w:rFonts w:cs="Times New Roman"/>
          <w:b/>
          <w:color w:val="auto"/>
        </w:rPr>
        <w:t xml:space="preserve"> </w:t>
      </w:r>
      <w:r w:rsidRPr="00FF143C">
        <w:rPr>
          <w:rFonts w:cs="Times New Roman"/>
          <w:color w:val="auto"/>
        </w:rPr>
        <w:t xml:space="preserve">исследования выступает правовое регулирование прохождения </w:t>
      </w:r>
      <w:proofErr w:type="gramStart"/>
      <w:r w:rsidRPr="00FF143C">
        <w:rPr>
          <w:rFonts w:cs="Times New Roman"/>
          <w:color w:val="auto"/>
        </w:rPr>
        <w:t>альтернативной</w:t>
      </w:r>
      <w:proofErr w:type="gramEnd"/>
      <w:r w:rsidRPr="00FF143C">
        <w:rPr>
          <w:rFonts w:cs="Times New Roman"/>
          <w:color w:val="auto"/>
        </w:rPr>
        <w:t xml:space="preserve"> гражданской </w:t>
      </w:r>
      <w:proofErr w:type="spellStart"/>
      <w:r w:rsidRPr="00FF143C">
        <w:rPr>
          <w:rFonts w:cs="Times New Roman"/>
          <w:color w:val="auto"/>
        </w:rPr>
        <w:t>служы</w:t>
      </w:r>
      <w:proofErr w:type="spellEnd"/>
      <w:r w:rsidRPr="00FF143C">
        <w:rPr>
          <w:rFonts w:cs="Times New Roman"/>
          <w:color w:val="auto"/>
        </w:rPr>
        <w:t>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textAlignment w:val="baseline"/>
        <w:rPr>
          <w:rFonts w:eastAsia="Times New Roman" w:cs="Times New Roman"/>
          <w:color w:val="auto"/>
        </w:rPr>
      </w:pPr>
      <w:r w:rsidRPr="00FF143C">
        <w:rPr>
          <w:rFonts w:eastAsia="Times New Roman" w:cs="Times New Roman"/>
          <w:color w:val="auto"/>
        </w:rPr>
        <w:t>Методологическую базу</w:t>
      </w:r>
      <w:r w:rsidRPr="00FF143C">
        <w:rPr>
          <w:rFonts w:eastAsia="Times New Roman" w:cs="Times New Roman"/>
          <w:b/>
          <w:color w:val="auto"/>
        </w:rPr>
        <w:t xml:space="preserve"> </w:t>
      </w:r>
      <w:r w:rsidRPr="00FF143C">
        <w:rPr>
          <w:rFonts w:eastAsia="Times New Roman" w:cs="Times New Roman"/>
          <w:color w:val="auto"/>
        </w:rPr>
        <w:t xml:space="preserve">исследования составили общенаучные и </w:t>
      </w:r>
      <w:proofErr w:type="spellStart"/>
      <w:r w:rsidRPr="00FF143C">
        <w:rPr>
          <w:rFonts w:eastAsia="Times New Roman" w:cs="Times New Roman"/>
          <w:color w:val="auto"/>
        </w:rPr>
        <w:t>частно</w:t>
      </w:r>
      <w:proofErr w:type="spellEnd"/>
      <w:r w:rsidRPr="00FF143C">
        <w:rPr>
          <w:rFonts w:eastAsia="Times New Roman" w:cs="Times New Roman"/>
          <w:color w:val="auto"/>
        </w:rPr>
        <w:t xml:space="preserve">-научные методы. </w:t>
      </w:r>
      <w:proofErr w:type="gramStart"/>
      <w:r w:rsidRPr="00FF143C">
        <w:rPr>
          <w:rFonts w:eastAsia="Times New Roman" w:cs="Times New Roman"/>
          <w:color w:val="auto"/>
        </w:rPr>
        <w:t>Общенаучные</w:t>
      </w:r>
      <w:proofErr w:type="gramEnd"/>
      <w:r w:rsidRPr="00FF143C">
        <w:rPr>
          <w:rFonts w:eastAsia="Times New Roman" w:cs="Times New Roman"/>
          <w:color w:val="auto"/>
        </w:rPr>
        <w:t xml:space="preserve">: анализ, синтез, аналогия. </w:t>
      </w:r>
      <w:proofErr w:type="spellStart"/>
      <w:r w:rsidRPr="00FF143C">
        <w:rPr>
          <w:rFonts w:eastAsia="Times New Roman" w:cs="Times New Roman"/>
          <w:color w:val="auto"/>
        </w:rPr>
        <w:t>Частно</w:t>
      </w:r>
      <w:proofErr w:type="spellEnd"/>
      <w:r w:rsidRPr="00FF143C">
        <w:rPr>
          <w:rFonts w:eastAsia="Times New Roman" w:cs="Times New Roman"/>
          <w:color w:val="auto"/>
        </w:rPr>
        <w:t xml:space="preserve">-научные: </w:t>
      </w:r>
      <w:proofErr w:type="gramStart"/>
      <w:r w:rsidRPr="00FF143C">
        <w:rPr>
          <w:rFonts w:eastAsia="Times New Roman" w:cs="Times New Roman"/>
          <w:color w:val="auto"/>
        </w:rPr>
        <w:t>формально-юридический</w:t>
      </w:r>
      <w:proofErr w:type="gramEnd"/>
      <w:r w:rsidRPr="00FF143C">
        <w:rPr>
          <w:rFonts w:eastAsia="Times New Roman" w:cs="Times New Roman"/>
          <w:color w:val="auto"/>
        </w:rPr>
        <w:t>,</w:t>
      </w:r>
      <w:r w:rsidRPr="00FF143C">
        <w:rPr>
          <w:rFonts w:eastAsia="Times New Roman" w:cs="Times New Roman"/>
          <w:color w:val="auto"/>
          <w:lang w:eastAsia="ru-RU"/>
        </w:rPr>
        <w:t xml:space="preserve"> сравнительно-правовой, и правовое прогнозирование</w:t>
      </w:r>
      <w:r w:rsidRPr="00FF143C">
        <w:rPr>
          <w:rFonts w:eastAsia="Times New Roman" w:cs="Times New Roman"/>
          <w:color w:val="auto"/>
        </w:rPr>
        <w:t>.</w:t>
      </w:r>
    </w:p>
    <w:p w:rsidR="005A0561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Theme="majorEastAsia" w:cs="Times New Roman"/>
          <w:b/>
          <w:bCs/>
          <w:color w:val="auto"/>
          <w:kern w:val="3"/>
          <w:szCs w:val="24"/>
          <w:lang w:val="de-DE" w:eastAsia="ja-JP" w:bidi="fa-IR"/>
        </w:rPr>
      </w:pPr>
      <w:r w:rsidRPr="00FF143C">
        <w:rPr>
          <w:rFonts w:eastAsia="Times New Roman" w:cs="Times New Roman"/>
          <w:color w:val="auto"/>
        </w:rPr>
        <w:t xml:space="preserve">Структурно работа состоит из введения, двух глав, четырех параграфов, заключения и списка использованной литературы. В первой главе рассматривается вопрос теории </w:t>
      </w:r>
      <w:proofErr w:type="spellStart"/>
      <w:r w:rsidRPr="00FF143C">
        <w:rPr>
          <w:rFonts w:eastAsia="Times New Roman" w:cs="Times New Roman"/>
          <w:color w:val="auto"/>
        </w:rPr>
        <w:t>АГС</w:t>
      </w:r>
      <w:proofErr w:type="spellEnd"/>
      <w:r w:rsidRPr="00FF143C">
        <w:rPr>
          <w:rFonts w:eastAsia="Times New Roman" w:cs="Times New Roman"/>
          <w:color w:val="auto"/>
        </w:rPr>
        <w:t xml:space="preserve"> и практика применения. Вторая глава заключается в анализе развития </w:t>
      </w:r>
      <w:proofErr w:type="spellStart"/>
      <w:r w:rsidRPr="00FF143C">
        <w:rPr>
          <w:rFonts w:eastAsia="Times New Roman" w:cs="Times New Roman"/>
          <w:color w:val="auto"/>
        </w:rPr>
        <w:t>АГС</w:t>
      </w:r>
      <w:proofErr w:type="spellEnd"/>
      <w:r w:rsidRPr="00FF143C">
        <w:rPr>
          <w:rFonts w:eastAsia="Times New Roman" w:cs="Times New Roman"/>
          <w:color w:val="auto"/>
        </w:rPr>
        <w:t xml:space="preserve"> в России и международный опыт </w:t>
      </w:r>
      <w:proofErr w:type="spellStart"/>
      <w:r w:rsidRPr="00FF143C">
        <w:rPr>
          <w:rFonts w:eastAsia="Times New Roman" w:cs="Times New Roman"/>
          <w:color w:val="auto"/>
        </w:rPr>
        <w:t>АГС</w:t>
      </w:r>
      <w:proofErr w:type="spellEnd"/>
      <w:r w:rsidRPr="00FF143C">
        <w:rPr>
          <w:rFonts w:eastAsia="Times New Roman" w:cs="Times New Roman"/>
          <w:color w:val="auto"/>
        </w:rPr>
        <w:t xml:space="preserve">. В </w:t>
      </w:r>
      <w:r w:rsidRPr="00FF143C">
        <w:rPr>
          <w:rFonts w:eastAsia="Times New Roman" w:cs="Times New Roman"/>
          <w:color w:val="auto"/>
        </w:rPr>
        <w:lastRenderedPageBreak/>
        <w:t>заключении описаны выводы, которые вытекают из проведенного исследования.</w:t>
      </w:r>
      <w:r w:rsidR="00A6315D" w:rsidRPr="00FF143C">
        <w:rPr>
          <w:rFonts w:cs="Times New Roman"/>
          <w:color w:val="auto"/>
        </w:rPr>
        <w:br w:type="page"/>
      </w:r>
    </w:p>
    <w:p w:rsidR="00641355" w:rsidRPr="00FF143C" w:rsidRDefault="005A0561" w:rsidP="008760B2">
      <w:pPr>
        <w:pStyle w:val="1"/>
      </w:pPr>
      <w:bookmarkStart w:id="1" w:name="_Toc533778924"/>
      <w:proofErr w:type="spellStart"/>
      <w:r w:rsidRPr="00FF143C">
        <w:lastRenderedPageBreak/>
        <w:t>ГЛАВА</w:t>
      </w:r>
      <w:proofErr w:type="spellEnd"/>
      <w:r w:rsidRPr="00FF143C">
        <w:t xml:space="preserve"> 1. АЛЬТЕРНАТИВНАЯ ГРАЖДАНСКАЯ СЛУЖБА: ТЕОРИЯ И ПРАКТИКА</w:t>
      </w:r>
      <w:bookmarkEnd w:id="1"/>
    </w:p>
    <w:p w:rsidR="00E24F32" w:rsidRPr="00FF143C" w:rsidRDefault="005A0561" w:rsidP="008760B2">
      <w:pPr>
        <w:pStyle w:val="2"/>
        <w:rPr>
          <w:color w:val="auto"/>
          <w:lang w:val="ru-RU"/>
        </w:rPr>
      </w:pPr>
      <w:bookmarkStart w:id="2" w:name="_Toc533778925"/>
      <w:r w:rsidRPr="00FF143C">
        <w:rPr>
          <w:color w:val="auto"/>
        </w:rPr>
        <w:t xml:space="preserve">1.1. </w:t>
      </w:r>
      <w:proofErr w:type="spellStart"/>
      <w:r w:rsidRPr="00FF143C">
        <w:rPr>
          <w:color w:val="auto"/>
        </w:rPr>
        <w:t>Об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альтернативной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гражданской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службе</w:t>
      </w:r>
      <w:bookmarkEnd w:id="2"/>
      <w:proofErr w:type="spellEnd"/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По Конституции РФ</w:t>
      </w:r>
      <w:r w:rsidRPr="00FF143C">
        <w:rPr>
          <w:rFonts w:cs="Times New Roman"/>
          <w:color w:val="auto"/>
          <w:vertAlign w:val="superscript"/>
        </w:rPr>
        <w:footnoteReference w:id="4"/>
      </w:r>
      <w:r w:rsidRPr="00FF143C">
        <w:rPr>
          <w:rFonts w:cs="Times New Roman"/>
          <w:color w:val="auto"/>
        </w:rPr>
        <w:t xml:space="preserve"> (ст. 59) гражданин Российской Федерации в случае, если его убеждениям или вероисповеданию противоречит несение военной службы, имеет право на замену ее альтернативной гражданской службой.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Такое широкое понимание права на альтернативную гражданскую службу, закрепленное в Основном Законе, отвечает духу современности, потребностям российских призывников, нуждам общества. Сегодня все государства мира призваны уважать не только коллективные права общин верующих, но в первую очередь личную волю каждого, не допускать ситуации, когда какие-либо обязанности могут быть возложены на человека вопр</w:t>
      </w:r>
      <w:r w:rsidR="00B81EE4" w:rsidRPr="00FF143C">
        <w:rPr>
          <w:rFonts w:cs="Times New Roman"/>
          <w:color w:val="auto"/>
        </w:rPr>
        <w:t>еки его совести, мировоззрению.</w:t>
      </w:r>
    </w:p>
    <w:p w:rsidR="00B81EE4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F143C">
        <w:rPr>
          <w:rFonts w:cs="Times New Roman"/>
          <w:color w:val="auto"/>
          <w:lang w:bidi="fa-IR"/>
        </w:rPr>
        <w:t xml:space="preserve">Под альтернативной гражданской службой в Законе </w:t>
      </w:r>
      <w:r w:rsidR="00B81EE4" w:rsidRPr="00FF143C">
        <w:rPr>
          <w:rFonts w:cs="Times New Roman"/>
          <w:color w:val="auto"/>
          <w:lang w:bidi="fa-IR"/>
        </w:rPr>
        <w:t xml:space="preserve">об </w:t>
      </w:r>
      <w:proofErr w:type="spellStart"/>
      <w:r w:rsidR="00B81EE4" w:rsidRPr="00FF143C">
        <w:rPr>
          <w:rFonts w:cs="Times New Roman"/>
          <w:color w:val="auto"/>
          <w:lang w:bidi="fa-IR"/>
        </w:rPr>
        <w:t>АГС</w:t>
      </w:r>
      <w:proofErr w:type="spellEnd"/>
      <w:r w:rsidRPr="00FF143C">
        <w:rPr>
          <w:rFonts w:cs="Times New Roman"/>
          <w:color w:val="auto"/>
          <w:lang w:bidi="fa-IR"/>
        </w:rPr>
        <w:t xml:space="preserve"> понимается </w:t>
      </w:r>
      <w:r w:rsidRPr="00FF143C">
        <w:rPr>
          <w:rFonts w:eastAsia="Times New Roman" w:cs="Times New Roman"/>
          <w:color w:val="auto"/>
          <w:szCs w:val="24"/>
          <w:lang w:eastAsia="ru-RU"/>
        </w:rPr>
        <w:t>особый вид трудовой деятельности в интересах общества и государства, осуществляемой гражданами взамен военной службы по призыву.</w:t>
      </w:r>
      <w:r w:rsidRPr="00FF143C">
        <w:rPr>
          <w:rFonts w:eastAsia="Times New Roman" w:cs="Times New Roman"/>
          <w:color w:val="auto"/>
          <w:szCs w:val="24"/>
          <w:lang w:eastAsia="ru-RU"/>
        </w:rPr>
        <w:tab/>
        <w:t xml:space="preserve">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szCs w:val="24"/>
          <w:lang w:eastAsia="ru-RU"/>
        </w:rPr>
      </w:pPr>
      <w:r w:rsidRPr="00FF143C">
        <w:rPr>
          <w:rFonts w:eastAsia="Times New Roman" w:cs="Times New Roman"/>
          <w:color w:val="auto"/>
          <w:szCs w:val="24"/>
          <w:lang w:eastAsia="ru-RU"/>
        </w:rPr>
        <w:t>Помимо Конституции РФ и федерального закона, статус альтернативного гражданского служащего регулируется ст. 349 Трудового Кодекса РФ</w:t>
      </w:r>
      <w:r w:rsidRPr="00FF143C">
        <w:rPr>
          <w:rStyle w:val="af1"/>
          <w:rFonts w:eastAsia="Times New Roman"/>
          <w:color w:val="auto"/>
          <w:szCs w:val="24"/>
          <w:lang w:eastAsia="ru-RU"/>
        </w:rPr>
        <w:footnoteReference w:id="5"/>
      </w:r>
      <w:r w:rsidRPr="00FF143C">
        <w:rPr>
          <w:rFonts w:eastAsia="Times New Roman" w:cs="Times New Roman"/>
          <w:color w:val="auto"/>
          <w:szCs w:val="24"/>
          <w:lang w:eastAsia="ru-RU"/>
        </w:rPr>
        <w:t>, в которой указывается распространение норм Трудового Кодекса РФ на граждан, проходящих альтернативную гражданскую службу.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szCs w:val="24"/>
          <w:lang w:eastAsia="ru-RU"/>
        </w:rPr>
        <w:t xml:space="preserve">Помимо противоречий убеждений или вероисповеданий, граждане Российской Федерации по призыву на военную службу могут получить замену на альтернативную гражданскую службу по причине, если гражданин РФ </w:t>
      </w:r>
      <w:r w:rsidRPr="00FF143C">
        <w:rPr>
          <w:rFonts w:eastAsia="Times New Roman" w:cs="Times New Roman"/>
          <w:color w:val="auto"/>
          <w:lang w:eastAsia="ru-RU"/>
        </w:rPr>
        <w:t xml:space="preserve">относится к коренному малочисленному народу Российской Федерации, ведет традиционный образ жизни, осуществляет традиционную хозяйственную </w:t>
      </w:r>
      <w:r w:rsidRPr="00FF143C">
        <w:rPr>
          <w:rFonts w:eastAsia="Times New Roman" w:cs="Times New Roman"/>
          <w:color w:val="auto"/>
          <w:lang w:eastAsia="ru-RU"/>
        </w:rPr>
        <w:lastRenderedPageBreak/>
        <w:t>деятельность и занимается традиционными промыслами коренных малочисленных народов Российской Федерации.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 xml:space="preserve">Но не всегда гражданин Российской Федерации в случае недопущения к военной службе переквалифицируется на альтернативную гражданскую службу.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>По Закону «О воинской обязанности и военной службе»</w:t>
      </w:r>
      <w:r w:rsidRPr="00FF143C">
        <w:rPr>
          <w:rStyle w:val="af1"/>
          <w:rFonts w:eastAsia="Times New Roman"/>
          <w:color w:val="auto"/>
          <w:lang w:eastAsia="ru-RU"/>
        </w:rPr>
        <w:footnoteReference w:id="6"/>
      </w:r>
      <w:r w:rsidRPr="00FF143C">
        <w:rPr>
          <w:rFonts w:eastAsia="Times New Roman" w:cs="Times New Roman"/>
          <w:color w:val="auto"/>
          <w:lang w:eastAsia="ru-RU"/>
        </w:rPr>
        <w:t xml:space="preserve"> от призыва на военную службу освобождаются граждане:</w:t>
      </w:r>
    </w:p>
    <w:p w:rsidR="00E24F32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>а) признанные ограниченно годными к военной службе по состоянию здоровья;</w:t>
      </w:r>
    </w:p>
    <w:p w:rsidR="00E24F32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proofErr w:type="gramStart"/>
      <w:r w:rsidRPr="00FF143C">
        <w:rPr>
          <w:rFonts w:eastAsia="Times New Roman" w:cs="Times New Roman"/>
          <w:color w:val="auto"/>
          <w:lang w:eastAsia="ru-RU"/>
        </w:rPr>
        <w:t>б) проходящие или прошедшие военную службу в Российской Федерации;</w:t>
      </w:r>
      <w:proofErr w:type="gramEnd"/>
    </w:p>
    <w:p w:rsidR="00E24F32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proofErr w:type="gramStart"/>
      <w:r w:rsidRPr="00FF143C">
        <w:rPr>
          <w:rFonts w:eastAsia="Times New Roman" w:cs="Times New Roman"/>
          <w:color w:val="auto"/>
          <w:lang w:eastAsia="ru-RU"/>
        </w:rPr>
        <w:t>в) прошедшие военную службу в другом государстве в случаях, предусмотренных международными договорами Российской Федерации.</w:t>
      </w:r>
      <w:proofErr w:type="gramEnd"/>
    </w:p>
    <w:p w:rsidR="00E24F32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>Как правило, такая служба проходит за пределами субъекта Российской Федерации, в котором проживает гражданин, обязанный проходить альтернативную гражданскую службу. Служба может проходить индивидуально, а также в составе групп или формирований:</w:t>
      </w:r>
    </w:p>
    <w:p w:rsidR="00E24F32" w:rsidRPr="00FF143C" w:rsidRDefault="00B81EE4" w:rsidP="00B81EE4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/>
        <w:contextualSpacing w:val="0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 xml:space="preserve">- </w:t>
      </w:r>
      <w:r w:rsidR="00E24F32" w:rsidRPr="00FF143C">
        <w:rPr>
          <w:rFonts w:eastAsia="Times New Roman" w:cs="Times New Roman"/>
          <w:color w:val="auto"/>
          <w:lang w:eastAsia="ru-RU"/>
        </w:rPr>
        <w:t>в организациях, подведомственных федеральным органам исполнительной власти;</w:t>
      </w:r>
    </w:p>
    <w:p w:rsidR="00E24F32" w:rsidRPr="00FF143C" w:rsidRDefault="00B81EE4" w:rsidP="00B81EE4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/>
        <w:contextualSpacing w:val="0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 xml:space="preserve">- </w:t>
      </w:r>
      <w:r w:rsidR="00E24F32" w:rsidRPr="00FF143C">
        <w:rPr>
          <w:rFonts w:eastAsia="Times New Roman" w:cs="Times New Roman"/>
          <w:color w:val="auto"/>
          <w:lang w:eastAsia="ru-RU"/>
        </w:rPr>
        <w:t>в организациях, подведомственных органам исполнительной власти субъектов Российской Федерации;</w:t>
      </w:r>
    </w:p>
    <w:p w:rsidR="00E24F32" w:rsidRPr="00FF143C" w:rsidRDefault="00B81EE4" w:rsidP="00B81EE4">
      <w:pPr>
        <w:pStyle w:val="af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09"/>
        <w:contextualSpacing w:val="0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 xml:space="preserve">- </w:t>
      </w:r>
      <w:r w:rsidR="00E24F32" w:rsidRPr="00FF143C">
        <w:rPr>
          <w:rFonts w:eastAsia="Times New Roman" w:cs="Times New Roman"/>
          <w:color w:val="auto"/>
          <w:lang w:eastAsia="ru-RU"/>
        </w:rPr>
        <w:t>в организациях Вооруженных Сил Российской Федерации, других войск, воинских формирований и органов в качестве гражданского персонала.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>Виды работ, профессии и должности граждан, проходящих альтернативную службу, устанавливаются Правительством Российской Федерации</w:t>
      </w:r>
      <w:r w:rsidRPr="00FF143C">
        <w:rPr>
          <w:rStyle w:val="af1"/>
          <w:rFonts w:eastAsia="Times New Roman"/>
          <w:color w:val="auto"/>
          <w:lang w:eastAsia="ru-RU"/>
        </w:rPr>
        <w:footnoteReference w:id="7"/>
      </w:r>
      <w:r w:rsidRPr="00FF143C">
        <w:rPr>
          <w:rFonts w:eastAsia="Times New Roman" w:cs="Times New Roman"/>
          <w:color w:val="auto"/>
          <w:lang w:eastAsia="ru-RU"/>
        </w:rPr>
        <w:t>.</w:t>
      </w:r>
    </w:p>
    <w:p w:rsidR="00B81EE4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lastRenderedPageBreak/>
        <w:t xml:space="preserve">Министерство труда и социального развития Российской Федерации разрабатывает и утверждает перечни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ее прохождение. </w:t>
      </w:r>
    </w:p>
    <w:p w:rsidR="00B81EE4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Среди рабочих профессий - санитары, водители, машинисты, слесари, </w:t>
      </w:r>
      <w:proofErr w:type="spellStart"/>
      <w:r w:rsidRPr="00FF143C">
        <w:rPr>
          <w:rFonts w:cs="Times New Roman"/>
          <w:color w:val="auto"/>
        </w:rPr>
        <w:t>электрогазосварщики</w:t>
      </w:r>
      <w:proofErr w:type="spellEnd"/>
      <w:r w:rsidRPr="00FF143C">
        <w:rPr>
          <w:rFonts w:cs="Times New Roman"/>
          <w:color w:val="auto"/>
        </w:rPr>
        <w:t xml:space="preserve">, грузчики. Для лиц, имеющих соответствующее образование, предлагаются должности служащих: инженеры, механики, программисты. </w:t>
      </w:r>
    </w:p>
    <w:p w:rsidR="00B81EE4" w:rsidRPr="00FF143C" w:rsidRDefault="00B81EE4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proofErr w:type="gramStart"/>
      <w:r w:rsidRPr="00FF143C">
        <w:rPr>
          <w:rFonts w:cs="Times New Roman"/>
          <w:color w:val="auto"/>
        </w:rPr>
        <w:t xml:space="preserve">В </w:t>
      </w:r>
      <w:r w:rsidR="00E24F32" w:rsidRPr="00FF143C">
        <w:rPr>
          <w:rFonts w:cs="Times New Roman"/>
          <w:color w:val="auto"/>
        </w:rPr>
        <w:t>списке организаций - больницы, дома престарелых, психоневрологические интернаты, заводы, строительные управления, сельскохозяйственные предприятия, гидрометеостанции.</w:t>
      </w:r>
      <w:proofErr w:type="gramEnd"/>
      <w:r w:rsidR="00E24F32" w:rsidRPr="00FF143C">
        <w:rPr>
          <w:rFonts w:cs="Times New Roman"/>
          <w:color w:val="auto"/>
        </w:rPr>
        <w:t xml:space="preserve"> Обязательным условием является то, что это могут быть лишь вакантные рабочие места, обусловленные дефицитом трудовых ресурсов. 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Исходя из этого, можно сделать вывод, что за работу в рамках альтернативной службы будут платить невысокую заработную плату. Согласно закону оплата труда гражданина, проходящего альтернативную гражданскую службу, производится организацией в соответствии с действующей в ней системой оплаты. </w:t>
      </w:r>
    </w:p>
    <w:p w:rsidR="00E24F32" w:rsidRPr="00FF143C" w:rsidRDefault="00E24F32" w:rsidP="00B81EE4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lang w:eastAsia="ru-RU"/>
        </w:rPr>
      </w:pPr>
      <w:r w:rsidRPr="00FF143C">
        <w:rPr>
          <w:rFonts w:eastAsia="Times New Roman" w:cs="Times New Roman"/>
          <w:color w:val="auto"/>
          <w:lang w:eastAsia="ru-RU"/>
        </w:rPr>
        <w:t xml:space="preserve">Каждое прохождение службы государству имеет свой срок, так и альтернативная гражданская служба имеет свой собственный срок, который в 1.75 раза превышает срок воинской службы, а если альтернативная служба проходит в организациях Вооруженных Сил РФ, то срок превышает воинскую службу в 1.5 раза. </w:t>
      </w:r>
      <w:r w:rsidRPr="00FF143C">
        <w:rPr>
          <w:rFonts w:cs="Times New Roman"/>
          <w:color w:val="auto"/>
        </w:rPr>
        <w:t>По Резолюции Европейского парламента от 13 октября 1989 г. гражданская служба не может быть продолжительнее военной более чем в полтора раза</w:t>
      </w:r>
      <w:r w:rsidR="001C1EA1">
        <w:rPr>
          <w:rStyle w:val="af1"/>
          <w:color w:val="auto"/>
        </w:rPr>
        <w:footnoteReference w:id="8"/>
      </w:r>
      <w:r w:rsidRPr="00FF143C">
        <w:rPr>
          <w:rFonts w:cs="Times New Roman"/>
          <w:color w:val="auto"/>
        </w:rPr>
        <w:t>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У граждан, проходящих альтернативную гражданскую службу, есть ряд преимуществ перед теми, кто призван на военную службу. Во-первых, время </w:t>
      </w:r>
      <w:r w:rsidRPr="00FF143C">
        <w:rPr>
          <w:rFonts w:cs="Times New Roman"/>
          <w:color w:val="auto"/>
        </w:rPr>
        <w:lastRenderedPageBreak/>
        <w:t xml:space="preserve">прохождения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входит в трудовой стаж. </w:t>
      </w:r>
      <w:proofErr w:type="spellStart"/>
      <w:r w:rsidRPr="00FF143C">
        <w:rPr>
          <w:rFonts w:cs="Times New Roman"/>
          <w:color w:val="auto"/>
        </w:rPr>
        <w:t>Альтернативнослужащий</w:t>
      </w:r>
      <w:proofErr w:type="spellEnd"/>
      <w:r w:rsidRPr="00FF143C">
        <w:rPr>
          <w:rFonts w:cs="Times New Roman"/>
          <w:color w:val="auto"/>
        </w:rPr>
        <w:t xml:space="preserve"> пользуется всеми льготами, предусмотренными Трудовым кодексом РФ</w:t>
      </w:r>
      <w:r w:rsidRPr="00FF143C">
        <w:rPr>
          <w:rFonts w:cs="Times New Roman"/>
          <w:color w:val="auto"/>
          <w:vertAlign w:val="superscript"/>
        </w:rPr>
        <w:footnoteReference w:id="9"/>
      </w:r>
      <w:r w:rsidRPr="00FF143C">
        <w:rPr>
          <w:rFonts w:cs="Times New Roman"/>
          <w:color w:val="auto"/>
        </w:rPr>
        <w:t>, а это дает ему право на восьмичасовой рабочий день с полноценными выходными. Он имеет право на ежегодный оплачиваемый отпуск. Немаловажно, что во время прохождения альтернативной службы разрешается учиться на вечерних и заочных отделениях вузов.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Вместе с тем во время прохождения альтернативной гражданской службы запрещено работать по совместительству, занимать руководящие должности, заниматься предпринимательской деятельностью. Нельзя также участвовать в забастовках, покидать населенный пункт без разрешения работодателя. В случае если </w:t>
      </w:r>
      <w:proofErr w:type="spellStart"/>
      <w:r w:rsidRPr="00FF143C">
        <w:rPr>
          <w:rFonts w:cs="Times New Roman"/>
          <w:color w:val="auto"/>
        </w:rPr>
        <w:t>альтернативнослужащий</w:t>
      </w:r>
      <w:proofErr w:type="spellEnd"/>
      <w:r w:rsidRPr="00FF143C">
        <w:rPr>
          <w:rFonts w:cs="Times New Roman"/>
          <w:color w:val="auto"/>
        </w:rPr>
        <w:t xml:space="preserve"> нарушает эти правила, его могут привлечь к ответственности, вплоть до уголовной. Например, самовольное оставление населенного пункта, где он проходит альтернативную гражданскую службу, может рассматриваться как уклонение от прохождения данной службы. В соответствии со статьей 328 Уголовного кодекса РФ</w:t>
      </w:r>
      <w:r w:rsidRPr="00FF143C">
        <w:rPr>
          <w:rStyle w:val="af1"/>
          <w:color w:val="auto"/>
        </w:rPr>
        <w:footnoteReference w:id="10"/>
      </w:r>
      <w:r w:rsidRPr="00FF143C">
        <w:rPr>
          <w:rFonts w:cs="Times New Roman"/>
          <w:color w:val="auto"/>
        </w:rPr>
        <w:t xml:space="preserve"> на него может быть наложен штраф, а максимальной санкцией за это преступление является лишение свободы сроком до полугода</w:t>
      </w:r>
      <w:r w:rsidR="00202A69">
        <w:rPr>
          <w:rStyle w:val="af1"/>
          <w:color w:val="auto"/>
        </w:rPr>
        <w:footnoteReference w:id="11"/>
      </w:r>
      <w:r w:rsidRPr="00FF143C">
        <w:rPr>
          <w:rFonts w:cs="Times New Roman"/>
          <w:color w:val="auto"/>
        </w:rPr>
        <w:t>.</w:t>
      </w:r>
    </w:p>
    <w:p w:rsidR="00E24F32" w:rsidRPr="00FF143C" w:rsidRDefault="00E24F32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Альтернативная гражданская служба, если, конечно, не превращать ее в наказание для «отказников», может и должна стать, как это демонстрирует опыт Германии, одним из важнейших направлений социальной работы в стране. Будучи одним из способов привлечения человеческих ресурсов в социальную сферу, она призвана выполнять двойную функцию: с одной стороны - это помощь тем, кто не может обслуживать себя сам (больные, дети, инвалиды, пожилые), и с другой стороны - это моральная поддержка самих </w:t>
      </w:r>
      <w:proofErr w:type="spellStart"/>
      <w:r w:rsidRPr="00FF143C">
        <w:rPr>
          <w:rFonts w:cs="Times New Roman"/>
          <w:color w:val="auto"/>
        </w:rPr>
        <w:t>альтернативнослужащих</w:t>
      </w:r>
      <w:proofErr w:type="spellEnd"/>
      <w:r w:rsidRPr="00FF143C">
        <w:rPr>
          <w:rFonts w:cs="Times New Roman"/>
          <w:color w:val="auto"/>
        </w:rPr>
        <w:t>.</w:t>
      </w:r>
    </w:p>
    <w:p w:rsidR="00B81EE4" w:rsidRPr="00FF143C" w:rsidRDefault="00B81EE4" w:rsidP="00E24F3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lastRenderedPageBreak/>
        <w:t xml:space="preserve">Исходя из этого, можно сделать вывод, что </w:t>
      </w:r>
      <w:r w:rsidRPr="00FF143C">
        <w:rPr>
          <w:rFonts w:cs="Times New Roman"/>
          <w:color w:val="auto"/>
          <w:lang w:bidi="fa-IR"/>
        </w:rPr>
        <w:t xml:space="preserve">под альтернативной гражданской службой в Законе об </w:t>
      </w:r>
      <w:proofErr w:type="spellStart"/>
      <w:r w:rsidRPr="00FF143C">
        <w:rPr>
          <w:rFonts w:cs="Times New Roman"/>
          <w:color w:val="auto"/>
          <w:lang w:bidi="fa-IR"/>
        </w:rPr>
        <w:t>АГС</w:t>
      </w:r>
      <w:proofErr w:type="spellEnd"/>
      <w:r w:rsidRPr="00FF143C">
        <w:rPr>
          <w:rFonts w:cs="Times New Roman"/>
          <w:color w:val="auto"/>
          <w:lang w:bidi="fa-IR"/>
        </w:rPr>
        <w:t xml:space="preserve"> понимается </w:t>
      </w:r>
      <w:r w:rsidRPr="00FF143C">
        <w:rPr>
          <w:rFonts w:eastAsia="Times New Roman" w:cs="Times New Roman"/>
          <w:color w:val="auto"/>
          <w:szCs w:val="24"/>
          <w:lang w:eastAsia="ru-RU"/>
        </w:rPr>
        <w:t>особый вид трудовой деятельности в интересах общества и государства, осуществляемой гражданами взамен военной службы по призыву.</w:t>
      </w:r>
      <w:r w:rsidRPr="00FF143C">
        <w:rPr>
          <w:rFonts w:cs="Times New Roman"/>
          <w:color w:val="auto"/>
        </w:rPr>
        <w:t xml:space="preserve"> За работу в рамках альтернативной службы будут платить невысокую заработную плату. Согласно закону оплата труда гражданина, проходящего альтернативную гражданскую службу, производится организацией в соответствии с действующей в ней системой оплаты. Альтернативная гражданская служба довольно молодой правовой институт в российском праве и реализация его достаточно слабая</w:t>
      </w:r>
      <w:r w:rsidR="00A91039">
        <w:rPr>
          <w:rStyle w:val="af1"/>
          <w:color w:val="auto"/>
        </w:rPr>
        <w:footnoteReference w:id="12"/>
      </w:r>
      <w:r w:rsidRPr="00FF143C">
        <w:rPr>
          <w:rFonts w:cs="Times New Roman"/>
          <w:color w:val="auto"/>
        </w:rPr>
        <w:t>.</w:t>
      </w:r>
    </w:p>
    <w:p w:rsidR="00E24F32" w:rsidRPr="00FF143C" w:rsidRDefault="00E24F32" w:rsidP="00E24F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eastAsia="Times New Roman" w:cs="Times New Roman"/>
          <w:b/>
          <w:bCs/>
          <w:color w:val="auto"/>
          <w:kern w:val="3"/>
          <w:szCs w:val="36"/>
          <w:lang w:eastAsia="ru-RU" w:bidi="fa-IR"/>
        </w:rPr>
      </w:pPr>
      <w:r w:rsidRPr="00FF143C">
        <w:rPr>
          <w:rFonts w:cs="Times New Roman"/>
          <w:color w:val="auto"/>
        </w:rPr>
        <w:br w:type="page"/>
      </w:r>
    </w:p>
    <w:p w:rsidR="005A0561" w:rsidRPr="00FF143C" w:rsidRDefault="005A0561" w:rsidP="008760B2">
      <w:pPr>
        <w:pStyle w:val="2"/>
        <w:rPr>
          <w:color w:val="auto"/>
          <w:lang w:val="ru-RU"/>
        </w:rPr>
      </w:pPr>
      <w:bookmarkStart w:id="4" w:name="_Toc533778926"/>
      <w:r w:rsidRPr="00FF143C">
        <w:rPr>
          <w:color w:val="auto"/>
        </w:rPr>
        <w:lastRenderedPageBreak/>
        <w:t xml:space="preserve">1.2. </w:t>
      </w:r>
      <w:proofErr w:type="spellStart"/>
      <w:r w:rsidRPr="00FF143C">
        <w:rPr>
          <w:color w:val="auto"/>
        </w:rPr>
        <w:t>Практика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применения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альтернативной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гражданской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службы</w:t>
      </w:r>
      <w:bookmarkEnd w:id="4"/>
      <w:proofErr w:type="spellEnd"/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Закон об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регулирует отношения, связанные с реализацией гражданами России конституционного права на замену военной службы по призыву альтернативной гражданской службой. Данный закон конкретизирует порядок замены военной службы на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. </w:t>
      </w:r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Согласно ч. 4 ст. 59 Конституции РФ за гражданами РФ мужского пола </w:t>
      </w:r>
      <w:proofErr w:type="spellStart"/>
      <w:r w:rsidRPr="00FF143C">
        <w:rPr>
          <w:rFonts w:cs="Times New Roman"/>
          <w:color w:val="auto"/>
        </w:rPr>
        <w:t>закрплено</w:t>
      </w:r>
      <w:proofErr w:type="spellEnd"/>
      <w:r w:rsidRPr="00FF143C">
        <w:rPr>
          <w:rFonts w:cs="Times New Roman"/>
          <w:color w:val="auto"/>
        </w:rPr>
        <w:t xml:space="preserve"> право на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в случае, если его убеждениям или вероисповеданию противоречит несение военной службы. На практике его реализация на протяжении многих лет оказывалась невозможной, а суды, призванные путём осуществления правосудия защищать права и свободы человека и гражданина, очень часто отказывали в признании права на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по мотивам отсутствия федерального закона, регламентирующего порядок прохождения такой службы. </w:t>
      </w:r>
    </w:p>
    <w:p w:rsidR="00F60DD2" w:rsidRPr="00FF143C" w:rsidRDefault="004D1701" w:rsidP="00F60DD2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Как указывали в своих решениях Конституционный и Верховный суды РФ, подобная практики противоправна.</w:t>
      </w:r>
      <w:r w:rsidR="00F60DD2" w:rsidRPr="00FF143C">
        <w:rPr>
          <w:rFonts w:cs="Times New Roman"/>
          <w:color w:val="auto"/>
        </w:rPr>
        <w:t xml:space="preserve"> Член президентского Совета по правам человека Сергей Кривенко, готовит соответствующее обращение в Верховный Суд РФ с целью разъяснить применение </w:t>
      </w:r>
      <w:proofErr w:type="spellStart"/>
      <w:r w:rsidR="00F60DD2" w:rsidRPr="00FF143C">
        <w:rPr>
          <w:rFonts w:cs="Times New Roman"/>
          <w:color w:val="auto"/>
        </w:rPr>
        <w:t>АГС</w:t>
      </w:r>
      <w:proofErr w:type="spellEnd"/>
      <w:r w:rsidR="00F60DD2" w:rsidRPr="00FF143C">
        <w:rPr>
          <w:rFonts w:cs="Times New Roman"/>
          <w:color w:val="auto"/>
        </w:rPr>
        <w:t xml:space="preserve">. По его словам, суды слишком часто встают на сторону военкоматов и не разрешают призывникам пройти альтернативную службу. В конце декабря правозащитник попросит </w:t>
      </w:r>
      <w:proofErr w:type="spellStart"/>
      <w:r w:rsidR="00F60DD2" w:rsidRPr="00FF143C">
        <w:rPr>
          <w:rFonts w:cs="Times New Roman"/>
          <w:color w:val="auto"/>
        </w:rPr>
        <w:t>ВС</w:t>
      </w:r>
      <w:proofErr w:type="spellEnd"/>
      <w:r w:rsidR="00F60DD2" w:rsidRPr="00FF143C">
        <w:rPr>
          <w:rFonts w:cs="Times New Roman"/>
          <w:color w:val="auto"/>
        </w:rPr>
        <w:t xml:space="preserve"> провести пленум и выработать единые рекомендации для всех инстанций</w:t>
      </w:r>
      <w:r w:rsidR="00F60DD2" w:rsidRPr="00FF143C">
        <w:rPr>
          <w:rStyle w:val="af1"/>
          <w:color w:val="auto"/>
        </w:rPr>
        <w:footnoteReference w:id="13"/>
      </w:r>
      <w:r w:rsidR="00F60DD2" w:rsidRPr="00FF143C">
        <w:rPr>
          <w:rFonts w:cs="Times New Roman"/>
          <w:color w:val="auto"/>
        </w:rPr>
        <w:t>.</w:t>
      </w:r>
    </w:p>
    <w:p w:rsidR="00F60DD2" w:rsidRPr="00FF143C" w:rsidRDefault="00F60DD2" w:rsidP="00F60DD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Также осуществляется практика обращений Европейский Суд по правам человека (далее – 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). 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 рассматривает жалобу российского пацифиста Максима Дягилева на отказ в праве на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. Примечательно, что это первое подобное разбирательство, инициированное в 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 в отношении Российской Федерации. Магистр философии Российского государственного педагогического университета Максим Дягилев дважды подавал в призывную комиссию (ПК) заявление о замене ему военной службы </w:t>
      </w:r>
      <w:proofErr w:type="gramStart"/>
      <w:r w:rsidRPr="00FF143C">
        <w:rPr>
          <w:rFonts w:cs="Times New Roman"/>
          <w:color w:val="auto"/>
        </w:rPr>
        <w:t>на</w:t>
      </w:r>
      <w:proofErr w:type="gramEnd"/>
      <w:r w:rsidRPr="00FF143C">
        <w:rPr>
          <w:rFonts w:cs="Times New Roman"/>
          <w:color w:val="auto"/>
        </w:rPr>
        <w:t xml:space="preserve"> альтернативную </w:t>
      </w:r>
      <w:r w:rsidRPr="00FF143C">
        <w:rPr>
          <w:rFonts w:cs="Times New Roman"/>
          <w:color w:val="auto"/>
        </w:rPr>
        <w:lastRenderedPageBreak/>
        <w:t xml:space="preserve">гражданскую в связи с наличием у него пацифистских убеждений. По первому заявлению, поданному в рамках осеннего призыва 2014 г., призывная комиссия вынесла немотивированный отказ. Второе, поданное весной 2015 г., комиссия не рассмотрела. Военный комиссар Санкт-Петербурга вернул его заявителю письмом, сославшись на ранее принятое решение об отказе в замене ему военной службы. При этом само решение ПК к письму не прилагалось. Позже оно не было представлено и в российские суды, в которых заявитель оспаривал отказ в предоставлении ему права на альтернативную гражданскую службу. И только на стадии 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 это решение было представлено.</w:t>
      </w:r>
    </w:p>
    <w:p w:rsidR="00F60DD2" w:rsidRPr="00FF143C" w:rsidRDefault="00F60DD2" w:rsidP="00F60DD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proofErr w:type="gramStart"/>
      <w:r w:rsidRPr="00FF143C">
        <w:rPr>
          <w:rFonts w:cs="Times New Roman"/>
          <w:color w:val="auto"/>
        </w:rPr>
        <w:t xml:space="preserve">Жалоба в 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 на нарушение статей Европейской конвенции о свободе совести и запрете дискриминации была подана Дягилевым в 2016 г. Уполномоченный от России при Европейском Суде Михаил Гальперин заявил, что военные чиновники правомерно отказали Максиму Дягилеву в праве пройти службу без оружия в руках, а также указал, что призывные комиссии являются независимым органом от Министерства обороны.</w:t>
      </w:r>
      <w:proofErr w:type="gramEnd"/>
      <w:r w:rsidRPr="00FF143C">
        <w:rPr>
          <w:rFonts w:cs="Times New Roman"/>
          <w:color w:val="auto"/>
        </w:rPr>
        <w:t xml:space="preserve"> Кроме того, чиновник направил в Суд статистику, </w:t>
      </w:r>
      <w:proofErr w:type="gramStart"/>
      <w:r w:rsidRPr="00FF143C">
        <w:rPr>
          <w:rFonts w:cs="Times New Roman"/>
          <w:color w:val="auto"/>
        </w:rPr>
        <w:t>исходя из которой 98% заявлений на прохождение альтернативной гражданской службы имеют</w:t>
      </w:r>
      <w:proofErr w:type="gramEnd"/>
      <w:r w:rsidRPr="00FF143C">
        <w:rPr>
          <w:rFonts w:cs="Times New Roman"/>
          <w:color w:val="auto"/>
        </w:rPr>
        <w:t xml:space="preserve"> положительный исход.</w:t>
      </w:r>
    </w:p>
    <w:p w:rsidR="00F60DD2" w:rsidRPr="00FF143C" w:rsidRDefault="00F60DD2" w:rsidP="00F60DD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В январе 2018 г. юридическая команда заявителя, членами которой являлись юрист правозащитной организации «Солдатские матери Санкт-Петербурга» Александр </w:t>
      </w:r>
      <w:proofErr w:type="spellStart"/>
      <w:r w:rsidRPr="00FF143C">
        <w:rPr>
          <w:rFonts w:cs="Times New Roman"/>
          <w:color w:val="auto"/>
        </w:rPr>
        <w:t>Передрук</w:t>
      </w:r>
      <w:proofErr w:type="spellEnd"/>
      <w:r w:rsidRPr="00FF143C">
        <w:rPr>
          <w:rFonts w:cs="Times New Roman"/>
          <w:color w:val="auto"/>
        </w:rPr>
        <w:t xml:space="preserve"> и адвокат Сергей Голубок, представила </w:t>
      </w:r>
      <w:proofErr w:type="spellStart"/>
      <w:r w:rsidRPr="00FF143C">
        <w:rPr>
          <w:rFonts w:cs="Times New Roman"/>
          <w:color w:val="auto"/>
        </w:rPr>
        <w:t>ЕСПЧ</w:t>
      </w:r>
      <w:proofErr w:type="spellEnd"/>
      <w:r w:rsidRPr="00FF143C">
        <w:rPr>
          <w:rFonts w:cs="Times New Roman"/>
          <w:color w:val="auto"/>
        </w:rPr>
        <w:t xml:space="preserve"> собственный меморандум, содержащий ответы на вопросы Суда сторонам, а также контрдоводы на аргументы властей Российской Федерации.</w:t>
      </w:r>
    </w:p>
    <w:p w:rsidR="00F60DD2" w:rsidRPr="00FF143C" w:rsidRDefault="00F60DD2" w:rsidP="00F60DD2">
      <w:pP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Дело Дягилева – это показательный пример обычной для России практики незаконного и немотивированного отказа призывнику в замене военной службы альтернативной гражданской. Внимание было уделено общей ситуации, касающейся реализации конституционного права российских </w:t>
      </w:r>
      <w:r w:rsidRPr="00FF143C">
        <w:rPr>
          <w:rFonts w:cs="Times New Roman"/>
          <w:color w:val="auto"/>
        </w:rPr>
        <w:lastRenderedPageBreak/>
        <w:t>граждан на альтернативную гражданскую службу в связи с наличием у них убеждений, препятствующих прохождению военной службы</w:t>
      </w:r>
      <w:r w:rsidRPr="00FF143C">
        <w:rPr>
          <w:rStyle w:val="af1"/>
          <w:color w:val="auto"/>
        </w:rPr>
        <w:footnoteReference w:id="14"/>
      </w:r>
      <w:r w:rsidRPr="00FF143C">
        <w:rPr>
          <w:rFonts w:cs="Times New Roman"/>
          <w:color w:val="auto"/>
        </w:rPr>
        <w:t>.</w:t>
      </w:r>
    </w:p>
    <w:p w:rsidR="002F0F72" w:rsidRPr="00FF143C" w:rsidRDefault="002F0F72" w:rsidP="002F0F72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В ходе весеннего призыва 2017 года менее 500 призывников из 142 тыс. были отправлены для прохождения альтернативной воинской службы</w:t>
      </w:r>
      <w:r w:rsidRPr="00FF143C">
        <w:rPr>
          <w:rStyle w:val="af1"/>
          <w:color w:val="auto"/>
        </w:rPr>
        <w:footnoteReference w:id="15"/>
      </w:r>
      <w:r w:rsidRPr="00FF143C">
        <w:rPr>
          <w:rFonts w:cs="Times New Roman"/>
          <w:color w:val="auto"/>
        </w:rPr>
        <w:t>.</w:t>
      </w:r>
      <w:r w:rsidR="004D1701" w:rsidRPr="00FF143C">
        <w:rPr>
          <w:rFonts w:cs="Times New Roman"/>
          <w:color w:val="auto"/>
        </w:rPr>
        <w:t xml:space="preserve"> </w:t>
      </w:r>
      <w:r w:rsidRPr="00FF143C">
        <w:rPr>
          <w:rFonts w:cs="Times New Roman"/>
          <w:color w:val="auto"/>
        </w:rPr>
        <w:t xml:space="preserve">Связано это и с тем, что в </w:t>
      </w:r>
      <w:r w:rsidR="004D1701" w:rsidRPr="00FF143C">
        <w:rPr>
          <w:rFonts w:cs="Times New Roman"/>
          <w:color w:val="auto"/>
        </w:rPr>
        <w:t xml:space="preserve">полной мере реализовать </w:t>
      </w:r>
      <w:proofErr w:type="spellStart"/>
      <w:r w:rsidR="004D1701" w:rsidRPr="00FF143C">
        <w:rPr>
          <w:rFonts w:cs="Times New Roman"/>
          <w:color w:val="auto"/>
        </w:rPr>
        <w:t>АГС</w:t>
      </w:r>
      <w:proofErr w:type="spellEnd"/>
      <w:r w:rsidR="004D1701" w:rsidRPr="00FF143C">
        <w:rPr>
          <w:rFonts w:cs="Times New Roman"/>
          <w:color w:val="auto"/>
        </w:rPr>
        <w:t xml:space="preserve"> в России невозможно</w:t>
      </w:r>
      <w:r w:rsidRPr="00FF143C">
        <w:rPr>
          <w:rFonts w:cs="Times New Roman"/>
          <w:color w:val="auto"/>
        </w:rPr>
        <w:t xml:space="preserve"> по причине</w:t>
      </w:r>
      <w:r w:rsidR="004D1701" w:rsidRPr="00FF143C">
        <w:rPr>
          <w:rFonts w:cs="Times New Roman"/>
          <w:color w:val="auto"/>
        </w:rPr>
        <w:t xml:space="preserve"> </w:t>
      </w:r>
      <w:r w:rsidRPr="00FF143C">
        <w:rPr>
          <w:rFonts w:cs="Times New Roman"/>
          <w:color w:val="auto"/>
        </w:rPr>
        <w:t>несовершенства</w:t>
      </w:r>
      <w:r w:rsidR="004D1701" w:rsidRPr="00FF143C">
        <w:rPr>
          <w:rFonts w:cs="Times New Roman"/>
          <w:color w:val="auto"/>
        </w:rPr>
        <w:t xml:space="preserve"> юридической конструкции </w:t>
      </w:r>
      <w:r w:rsidRPr="00FF143C">
        <w:rPr>
          <w:rFonts w:cs="Times New Roman"/>
          <w:color w:val="auto"/>
        </w:rPr>
        <w:t xml:space="preserve">данного правового </w:t>
      </w:r>
      <w:r w:rsidR="004D1701" w:rsidRPr="00FF143C">
        <w:rPr>
          <w:rFonts w:cs="Times New Roman"/>
          <w:color w:val="auto"/>
        </w:rPr>
        <w:t xml:space="preserve">института, а также рядом </w:t>
      </w:r>
      <w:r w:rsidRPr="00FF143C">
        <w:rPr>
          <w:rFonts w:cs="Times New Roman"/>
          <w:color w:val="auto"/>
        </w:rPr>
        <w:t xml:space="preserve">других </w:t>
      </w:r>
      <w:r w:rsidR="004D1701" w:rsidRPr="00FF143C">
        <w:rPr>
          <w:rFonts w:cs="Times New Roman"/>
          <w:color w:val="auto"/>
        </w:rPr>
        <w:t>проблем.</w:t>
      </w:r>
    </w:p>
    <w:p w:rsidR="002F0F72" w:rsidRPr="00FF143C" w:rsidRDefault="002F0F72" w:rsidP="002F0F72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К другой проблеме относится срок прохождения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="004D1701" w:rsidRPr="00FF143C">
        <w:rPr>
          <w:rFonts w:cs="Times New Roman"/>
          <w:color w:val="auto"/>
        </w:rPr>
        <w:t xml:space="preserve">. </w:t>
      </w:r>
      <w:r w:rsidRPr="00FF143C">
        <w:rPr>
          <w:rFonts w:cs="Times New Roman"/>
          <w:color w:val="auto"/>
        </w:rPr>
        <w:t>По</w:t>
      </w:r>
      <w:r w:rsidR="004D1701" w:rsidRPr="00FF143C">
        <w:rPr>
          <w:rFonts w:cs="Times New Roman"/>
          <w:color w:val="auto"/>
        </w:rPr>
        <w:t xml:space="preserve"> Резолюции Европейского парламента от </w:t>
      </w:r>
      <w:smartTag w:uri="urn:schemas-microsoft-com:office:smarttags" w:element="date">
        <w:smartTagPr>
          <w:attr w:name="Year" w:val="1989"/>
          <w:attr w:name="Day" w:val="13"/>
          <w:attr w:name="Month" w:val="12"/>
          <w:attr w:name="ls" w:val="trans"/>
        </w:smartTagPr>
        <w:r w:rsidR="004D1701" w:rsidRPr="00FF143C">
          <w:rPr>
            <w:rFonts w:cs="Times New Roman"/>
            <w:color w:val="auto"/>
          </w:rPr>
          <w:t>13 декабря 1989 года</w:t>
        </w:r>
      </w:smartTag>
      <w:r w:rsidR="004D1701" w:rsidRPr="00FF143C">
        <w:rPr>
          <w:rFonts w:cs="Times New Roman"/>
          <w:color w:val="auto"/>
        </w:rPr>
        <w:t xml:space="preserve">, гражданская служба не может быть продолжительнее военной более чем в 1.5 раза. В России альтернативная служба не только длиннее военной в 1,75 раза, но и является одной из самых продолжительных в Европе. Такой срок является для граждан, избравших </w:t>
      </w:r>
      <w:proofErr w:type="spellStart"/>
      <w:r w:rsidR="004D1701" w:rsidRPr="00FF143C">
        <w:rPr>
          <w:rFonts w:cs="Times New Roman"/>
          <w:color w:val="auto"/>
        </w:rPr>
        <w:t>АГС</w:t>
      </w:r>
      <w:proofErr w:type="spellEnd"/>
      <w:r w:rsidR="004D1701" w:rsidRPr="00FF143C">
        <w:rPr>
          <w:rFonts w:cs="Times New Roman"/>
          <w:color w:val="auto"/>
        </w:rPr>
        <w:t>, дискриминационным по сравнению условиями, установленными в резолюции.</w:t>
      </w:r>
    </w:p>
    <w:p w:rsidR="004D1701" w:rsidRPr="00FF143C" w:rsidRDefault="002F0F72" w:rsidP="002F0F72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proofErr w:type="gramStart"/>
      <w:r w:rsidRPr="00FF143C">
        <w:rPr>
          <w:rFonts w:cs="Times New Roman"/>
          <w:color w:val="auto"/>
        </w:rPr>
        <w:t>Дополнительной проблемой, понижающей</w:t>
      </w:r>
      <w:r w:rsidR="004D1701" w:rsidRPr="00FF143C">
        <w:rPr>
          <w:rFonts w:cs="Times New Roman"/>
          <w:color w:val="auto"/>
        </w:rPr>
        <w:t xml:space="preserve"> п</w:t>
      </w:r>
      <w:r w:rsidRPr="00FF143C">
        <w:rPr>
          <w:rFonts w:cs="Times New Roman"/>
          <w:color w:val="auto"/>
        </w:rPr>
        <w:t xml:space="preserve">опулярность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среди молодёжи является</w:t>
      </w:r>
      <w:proofErr w:type="gramEnd"/>
      <w:r w:rsidR="004D1701" w:rsidRPr="00FF143C">
        <w:rPr>
          <w:rFonts w:cs="Times New Roman"/>
          <w:color w:val="auto"/>
        </w:rPr>
        <w:t xml:space="preserve"> нехватка жилья для </w:t>
      </w:r>
      <w:proofErr w:type="spellStart"/>
      <w:r w:rsidR="004D1701" w:rsidRPr="00FF143C">
        <w:rPr>
          <w:rFonts w:cs="Times New Roman"/>
          <w:color w:val="auto"/>
        </w:rPr>
        <w:t>альтернативщиков</w:t>
      </w:r>
      <w:proofErr w:type="spellEnd"/>
      <w:r w:rsidR="004D1701" w:rsidRPr="00FF143C">
        <w:rPr>
          <w:rFonts w:cs="Times New Roman"/>
          <w:color w:val="auto"/>
        </w:rPr>
        <w:t>. Именно работодател</w:t>
      </w:r>
      <w:r w:rsidRPr="00FF143C">
        <w:rPr>
          <w:rFonts w:cs="Times New Roman"/>
          <w:color w:val="auto"/>
        </w:rPr>
        <w:t>ь, к которому прибывает служащий</w:t>
      </w:r>
      <w:r w:rsidR="004D1701" w:rsidRPr="00FF143C">
        <w:rPr>
          <w:rFonts w:cs="Times New Roman"/>
          <w:color w:val="auto"/>
        </w:rPr>
        <w:t xml:space="preserve"> работать должен обеспечить его жильём. В законе указано – общежитием. Если в 2004 году возможность предоставить «</w:t>
      </w:r>
      <w:proofErr w:type="spellStart"/>
      <w:r w:rsidR="004D1701" w:rsidRPr="00FF143C">
        <w:rPr>
          <w:rFonts w:cs="Times New Roman"/>
          <w:color w:val="auto"/>
        </w:rPr>
        <w:t>альтернативщикам</w:t>
      </w:r>
      <w:proofErr w:type="spellEnd"/>
      <w:r w:rsidR="004D1701" w:rsidRPr="00FF143C">
        <w:rPr>
          <w:rFonts w:cs="Times New Roman"/>
          <w:color w:val="auto"/>
        </w:rPr>
        <w:t>» жильё была у 70% работодателей, то сейчас только у 9 %</w:t>
      </w:r>
      <w:r w:rsidRPr="00FF143C">
        <w:rPr>
          <w:rStyle w:val="af1"/>
          <w:color w:val="auto"/>
        </w:rPr>
        <w:footnoteReference w:id="16"/>
      </w:r>
      <w:r w:rsidR="004A29CA" w:rsidRPr="00FF143C">
        <w:rPr>
          <w:rFonts w:cs="Times New Roman"/>
          <w:color w:val="auto"/>
        </w:rPr>
        <w:t>.</w:t>
      </w:r>
    </w:p>
    <w:p w:rsidR="004D1701" w:rsidRPr="00FF143C" w:rsidRDefault="004D1701" w:rsidP="004D1701">
      <w:pPr>
        <w:pStyle w:val="ConsNormal"/>
        <w:widowControl/>
        <w:shd w:val="clear" w:color="000000" w:fill="auto"/>
        <w:suppressAutoHyphens/>
        <w:spacing w:line="36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43C">
        <w:rPr>
          <w:rFonts w:ascii="Times New Roman" w:hAnsi="Times New Roman" w:cs="Times New Roman"/>
          <w:sz w:val="28"/>
          <w:szCs w:val="28"/>
        </w:rPr>
        <w:t xml:space="preserve">В Законе об </w:t>
      </w:r>
      <w:proofErr w:type="spellStart"/>
      <w:r w:rsidRPr="00FF143C">
        <w:rPr>
          <w:rFonts w:ascii="Times New Roman" w:hAnsi="Times New Roman" w:cs="Times New Roman"/>
          <w:sz w:val="28"/>
          <w:szCs w:val="28"/>
        </w:rPr>
        <w:t>АГС</w:t>
      </w:r>
      <w:proofErr w:type="spellEnd"/>
      <w:r w:rsidRPr="00FF143C">
        <w:rPr>
          <w:rFonts w:ascii="Times New Roman" w:hAnsi="Times New Roman" w:cs="Times New Roman"/>
          <w:sz w:val="28"/>
          <w:szCs w:val="28"/>
        </w:rPr>
        <w:t xml:space="preserve"> указано, что гражданину, проходящему альтернативную гражданскую службу, предоставляются отпуска в порядке, установленном Трудовым кодексом РФ, также указано, что к месту службы дорогу оплачивает федеральный бюджет, а ехать в отпуск придётся из средств </w:t>
      </w:r>
      <w:r w:rsidRPr="00FF143C">
        <w:rPr>
          <w:rFonts w:ascii="Times New Roman" w:hAnsi="Times New Roman" w:cs="Times New Roman"/>
          <w:sz w:val="28"/>
          <w:szCs w:val="28"/>
        </w:rPr>
        <w:lastRenderedPageBreak/>
        <w:t xml:space="preserve">работодателя. Проблема заключается в том, что сможет ли </w:t>
      </w:r>
      <w:proofErr w:type="spellStart"/>
      <w:r w:rsidRPr="00FF143C">
        <w:rPr>
          <w:rFonts w:ascii="Times New Roman" w:hAnsi="Times New Roman" w:cs="Times New Roman"/>
          <w:sz w:val="28"/>
          <w:szCs w:val="28"/>
        </w:rPr>
        <w:t>альтернативщик</w:t>
      </w:r>
      <w:proofErr w:type="spellEnd"/>
      <w:r w:rsidRPr="00FF143C">
        <w:rPr>
          <w:rFonts w:ascii="Times New Roman" w:hAnsi="Times New Roman" w:cs="Times New Roman"/>
          <w:sz w:val="28"/>
          <w:szCs w:val="28"/>
        </w:rPr>
        <w:t xml:space="preserve"> реально съездить домой.</w:t>
      </w:r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Существует проблема в недостатке рабочих мест в организациях, входящих в перечень видов работ и организаций</w:t>
      </w:r>
      <w:r w:rsidR="001C1EA1">
        <w:rPr>
          <w:rStyle w:val="af1"/>
          <w:color w:val="auto"/>
        </w:rPr>
        <w:footnoteReference w:id="17"/>
      </w:r>
      <w:r w:rsidRPr="00FF143C">
        <w:rPr>
          <w:rFonts w:cs="Times New Roman"/>
          <w:color w:val="auto"/>
        </w:rPr>
        <w:t xml:space="preserve">. Таким образом, создаётся противоречие – де-юре должности есть, а де-факто - должности отсутствуют в организациях данных субъектов РФ, т.е. перечень организаций и профессий существуют отдельно друг от друга. Например, в Ярославской области существует лишь одна организация для прохождения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. Это Областная психиатрическая больница «Спасское». Совершенно ясно, что в данном учреждении «</w:t>
      </w:r>
      <w:proofErr w:type="spellStart"/>
      <w:r w:rsidRPr="00FF143C">
        <w:rPr>
          <w:rFonts w:cs="Times New Roman"/>
          <w:color w:val="auto"/>
        </w:rPr>
        <w:t>альтернативщику</w:t>
      </w:r>
      <w:proofErr w:type="spellEnd"/>
      <w:r w:rsidRPr="00FF143C">
        <w:rPr>
          <w:rFonts w:cs="Times New Roman"/>
          <w:color w:val="auto"/>
        </w:rPr>
        <w:t>» не будет предложено место юриста или программиста для службы.</w:t>
      </w:r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В основном призывники направляются на должности, где не будет полностью реализованы их интеллектуальный потенциал, хотя в перечне должностей присутствуют такие профессии как инженер, программист, юрист и другие. А в настоящее время образ «</w:t>
      </w:r>
      <w:proofErr w:type="spellStart"/>
      <w:r w:rsidRPr="00FF143C">
        <w:rPr>
          <w:rFonts w:cs="Times New Roman"/>
          <w:color w:val="auto"/>
        </w:rPr>
        <w:t>альтернативщика</w:t>
      </w:r>
      <w:proofErr w:type="spellEnd"/>
      <w:r w:rsidRPr="00FF143C">
        <w:rPr>
          <w:rFonts w:cs="Times New Roman"/>
          <w:color w:val="auto"/>
        </w:rPr>
        <w:t>» ассоциируется лишь с санитаром в больнице.</w:t>
      </w:r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Возникают наибольшие проблемы с доказательностью убеждений «</w:t>
      </w:r>
      <w:proofErr w:type="spellStart"/>
      <w:r w:rsidRPr="00FF143C">
        <w:rPr>
          <w:rFonts w:cs="Times New Roman"/>
          <w:color w:val="auto"/>
        </w:rPr>
        <w:t>альтернативщика</w:t>
      </w:r>
      <w:proofErr w:type="spellEnd"/>
      <w:r w:rsidRPr="00FF143C">
        <w:rPr>
          <w:rFonts w:cs="Times New Roman"/>
          <w:color w:val="auto"/>
        </w:rPr>
        <w:t xml:space="preserve">» об отказе от военной службы. С одной стороны неправильно заставлять молодого человека принести справку, что он верующий, с другой – нельзя лишать призывную комиссию права отказать. Даже сама процедура принятия решения об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напоминает судебное заседание. Возможно, следует разграничить основания для предоставления гражданам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по примеру Кыргызстана в отношении перечня оснований для предоставления гражданам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>.</w:t>
      </w:r>
    </w:p>
    <w:p w:rsidR="004F72D5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Ограничивает право осуществления выбора обязанность гражданина подать заявление о замене военной службы альтернативной ещё в несовершенном возрасте – </w:t>
      </w:r>
      <w:smartTag w:uri="urn:schemas-microsoft-com:office:smarttags" w:element="time">
        <w:smartTagPr>
          <w:attr w:name="Minute" w:val="0"/>
          <w:attr w:name="Hour" w:val="17"/>
        </w:smartTagPr>
        <w:r w:rsidRPr="00FF143C">
          <w:rPr>
            <w:rFonts w:cs="Times New Roman"/>
            <w:color w:val="auto"/>
          </w:rPr>
          <w:t>в 17</w:t>
        </w:r>
      </w:smartTag>
      <w:r w:rsidRPr="00FF143C">
        <w:rPr>
          <w:rFonts w:cs="Times New Roman"/>
          <w:color w:val="auto"/>
        </w:rPr>
        <w:t xml:space="preserve"> лет, за 6 месяцев до наступления времени </w:t>
      </w:r>
      <w:r w:rsidRPr="00FF143C">
        <w:rPr>
          <w:rFonts w:cs="Times New Roman"/>
          <w:color w:val="auto"/>
        </w:rPr>
        <w:lastRenderedPageBreak/>
        <w:t xml:space="preserve">призыва. При этом молодой человек, будучи несовершеннолетним, должен обосновать свою позицию в заявлении. Если же заявление у него элементарно не приняли или отклонили, то он должен обжаловать это решение в суде по истечении 3 месяцев, то есть также до достижения совершеннолетия, в противном случае он уже лишается права на замену военной службы альтернативной гражданской. </w:t>
      </w:r>
    </w:p>
    <w:p w:rsidR="004D1701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>Согласно Конституции РФ, гражданин может самостоятельно осуществлять свои права и обязанности в полном объёме с 18 лет, кроме того, этот жёсткий порядок ограничивает свободу совести тех молодых людей, кто осознаёт свой выбор позднее, чем за 6 месяцев до призыва.</w:t>
      </w:r>
    </w:p>
    <w:p w:rsidR="00B81EE4" w:rsidRPr="00FF143C" w:rsidRDefault="004D1701" w:rsidP="004D17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Вызывает опасения </w:t>
      </w:r>
      <w:proofErr w:type="spellStart"/>
      <w:r w:rsidRPr="00FF143C">
        <w:rPr>
          <w:rFonts w:cs="Times New Roman"/>
          <w:color w:val="auto"/>
        </w:rPr>
        <w:t>коррупциогенность</w:t>
      </w:r>
      <w:proofErr w:type="spellEnd"/>
      <w:r w:rsidRPr="00FF143C">
        <w:rPr>
          <w:rFonts w:cs="Times New Roman"/>
          <w:color w:val="auto"/>
        </w:rPr>
        <w:t xml:space="preserve"> данного закона. Окончательное решение, в какой организации, и на какой территории будет проходить службу заявитель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, зависит от одного чиновника – военного комиссара. При этом закон устанавливает, что прохождение </w:t>
      </w:r>
      <w:proofErr w:type="spellStart"/>
      <w:r w:rsidRPr="00FF143C">
        <w:rPr>
          <w:rFonts w:cs="Times New Roman"/>
          <w:color w:val="auto"/>
        </w:rPr>
        <w:t>АГС</w:t>
      </w:r>
      <w:proofErr w:type="spellEnd"/>
      <w:r w:rsidRPr="00FF143C">
        <w:rPr>
          <w:rFonts w:cs="Times New Roman"/>
          <w:color w:val="auto"/>
        </w:rPr>
        <w:t xml:space="preserve"> организуется, как правило, за пределами того субъекта Российской Федерации, где гражданин проживает. Все это, а именно, произвольное оставление гражданина, на территории постоянного проживания приведет к коррупции. Устанавливая принцип экстерриториальности, комиссия фактически руководствовалась не интересами заявителя, а интересами сохранения традиционного порядка прохождения военной службы по призыву</w:t>
      </w:r>
      <w:r w:rsidR="001C1EA1">
        <w:rPr>
          <w:rStyle w:val="af1"/>
          <w:color w:val="auto"/>
        </w:rPr>
        <w:footnoteReference w:id="18"/>
      </w:r>
      <w:r w:rsidRPr="00FF143C">
        <w:rPr>
          <w:rFonts w:cs="Times New Roman"/>
          <w:color w:val="auto"/>
        </w:rPr>
        <w:t>.</w:t>
      </w:r>
    </w:p>
    <w:p w:rsidR="00B81EE4" w:rsidRPr="00FF143C" w:rsidRDefault="00B81EE4" w:rsidP="00B81E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br w:type="page"/>
      </w:r>
    </w:p>
    <w:p w:rsidR="005A0561" w:rsidRPr="00FF143C" w:rsidRDefault="005A0561" w:rsidP="008760B2">
      <w:pPr>
        <w:pStyle w:val="1"/>
      </w:pPr>
      <w:bookmarkStart w:id="5" w:name="_Toc533778927"/>
      <w:r w:rsidRPr="00FF143C">
        <w:lastRenderedPageBreak/>
        <w:t>ГЛАВА 2. ИСТОРИКО-ПРАВОВОЙ АНАЛИЗ АЛЬТЕРНАТИВНОЙ ГРАЖДАНСКОЙ СЛУЖБЫ И ОПЫТ ЗАРУБЕЖНЫХ СТРАН</w:t>
      </w:r>
      <w:bookmarkEnd w:id="5"/>
    </w:p>
    <w:p w:rsidR="005A0561" w:rsidRPr="00FF143C" w:rsidRDefault="005A0561" w:rsidP="008760B2">
      <w:pPr>
        <w:pStyle w:val="2"/>
        <w:rPr>
          <w:color w:val="auto"/>
          <w:lang w:val="ru-RU"/>
        </w:rPr>
      </w:pPr>
      <w:bookmarkStart w:id="6" w:name="_Toc533778928"/>
      <w:r w:rsidRPr="00FF143C">
        <w:rPr>
          <w:color w:val="auto"/>
        </w:rPr>
        <w:t xml:space="preserve">2.1. </w:t>
      </w:r>
      <w:proofErr w:type="spellStart"/>
      <w:r w:rsidRPr="00FF143C">
        <w:rPr>
          <w:color w:val="auto"/>
        </w:rPr>
        <w:t>Историко-правовой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анализ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альтернативной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гражданской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службы</w:t>
      </w:r>
      <w:proofErr w:type="spellEnd"/>
      <w:r w:rsidRPr="00FF143C">
        <w:rPr>
          <w:color w:val="auto"/>
        </w:rPr>
        <w:t xml:space="preserve"> в </w:t>
      </w:r>
      <w:proofErr w:type="spellStart"/>
      <w:r w:rsidRPr="00FF143C">
        <w:rPr>
          <w:color w:val="auto"/>
        </w:rPr>
        <w:t>России</w:t>
      </w:r>
      <w:bookmarkEnd w:id="6"/>
      <w:proofErr w:type="spellEnd"/>
    </w:p>
    <w:p w:rsidR="004F72D5" w:rsidRPr="00FF143C" w:rsidRDefault="004F72D5" w:rsidP="004F72D5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Россия - первое государство, которое ввело институт </w:t>
      </w:r>
      <w:proofErr w:type="spellStart"/>
      <w:r w:rsidR="00FF143C" w:rsidRPr="00FF143C">
        <w:rPr>
          <w:color w:val="auto"/>
        </w:rPr>
        <w:t>АГС</w:t>
      </w:r>
      <w:proofErr w:type="spellEnd"/>
      <w:r w:rsidR="00FF143C" w:rsidRPr="00FF143C">
        <w:rPr>
          <w:color w:val="auto"/>
        </w:rPr>
        <w:t xml:space="preserve">. Введение </w:t>
      </w:r>
      <w:r w:rsidRPr="00FF143C">
        <w:rPr>
          <w:color w:val="auto"/>
        </w:rPr>
        <w:t xml:space="preserve">в 1874 году всеобщей воинской повинности </w:t>
      </w:r>
      <w:r w:rsidR="00FF143C" w:rsidRPr="00FF143C">
        <w:rPr>
          <w:color w:val="auto"/>
        </w:rPr>
        <w:t>побудило</w:t>
      </w:r>
      <w:r w:rsidRPr="00FF143C">
        <w:rPr>
          <w:color w:val="auto"/>
        </w:rPr>
        <w:t xml:space="preserve"> массовые отказы от военной службы. До </w:t>
      </w:r>
      <w:r w:rsidR="00FF143C" w:rsidRPr="00FF143C">
        <w:rPr>
          <w:color w:val="auto"/>
        </w:rPr>
        <w:t>падения империи</w:t>
      </w:r>
      <w:r w:rsidRPr="00FF143C">
        <w:rPr>
          <w:color w:val="auto"/>
        </w:rPr>
        <w:t xml:space="preserve"> отказников осуждали на лишение свободы. С </w:t>
      </w:r>
      <w:r w:rsidR="00FF143C" w:rsidRPr="00FF143C">
        <w:rPr>
          <w:color w:val="auto"/>
        </w:rPr>
        <w:t>1914 г. по апрель 1917 г.</w:t>
      </w:r>
      <w:r w:rsidRPr="00FF143C">
        <w:rPr>
          <w:color w:val="auto"/>
        </w:rPr>
        <w:t xml:space="preserve"> было осуждено 837 человек. После революции </w:t>
      </w:r>
      <w:smartTag w:uri="urn:schemas-microsoft-com:office:smarttags" w:element="metricconverter">
        <w:smartTagPr>
          <w:attr w:name="ProductID" w:val="1917 г"/>
        </w:smartTagPr>
        <w:r w:rsidRPr="00FF143C">
          <w:rPr>
            <w:color w:val="auto"/>
          </w:rPr>
          <w:t>1917 г</w:t>
        </w:r>
      </w:smartTag>
      <w:r w:rsidRPr="00FF143C">
        <w:rPr>
          <w:color w:val="auto"/>
        </w:rPr>
        <w:t xml:space="preserve">. Россия </w:t>
      </w:r>
      <w:r w:rsidR="00FF143C" w:rsidRPr="00FF143C">
        <w:rPr>
          <w:color w:val="auto"/>
        </w:rPr>
        <w:t>стала одной из первых</w:t>
      </w:r>
      <w:r w:rsidRPr="00FF143C">
        <w:rPr>
          <w:color w:val="auto"/>
        </w:rPr>
        <w:t>,</w:t>
      </w:r>
      <w:r w:rsidR="00FF143C" w:rsidRPr="00FF143C">
        <w:rPr>
          <w:color w:val="auto"/>
        </w:rPr>
        <w:t xml:space="preserve"> кто признал</w:t>
      </w:r>
      <w:r w:rsidRPr="00FF143C">
        <w:rPr>
          <w:color w:val="auto"/>
        </w:rPr>
        <w:t xml:space="preserve"> право на отказ от военной службы по соображениям совести.</w:t>
      </w:r>
    </w:p>
    <w:p w:rsidR="004F72D5" w:rsidRPr="00FF143C" w:rsidRDefault="004F72D5" w:rsidP="004F72D5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4 января </w:t>
      </w:r>
      <w:smartTag w:uri="urn:schemas-microsoft-com:office:smarttags" w:element="metricconverter">
        <w:smartTagPr>
          <w:attr w:name="ProductID" w:val="1919 г"/>
        </w:smartTagPr>
        <w:r w:rsidRPr="00FF143C">
          <w:rPr>
            <w:color w:val="auto"/>
          </w:rPr>
          <w:t>1919 г</w:t>
        </w:r>
      </w:smartTag>
      <w:r w:rsidR="00FF143C" w:rsidRPr="00FF143C">
        <w:rPr>
          <w:color w:val="auto"/>
        </w:rPr>
        <w:t xml:space="preserve">. </w:t>
      </w:r>
      <w:r w:rsidRPr="00FF143C">
        <w:rPr>
          <w:color w:val="auto"/>
        </w:rPr>
        <w:t>издан Декрет «Об освобождении от воинской повинности по религиозным убеждениям», позволявший альтернативную службу по религиозным убеждениям (санитары в госпиталях или другая общественно-полезная р</w:t>
      </w:r>
      <w:r w:rsidR="00FF143C" w:rsidRPr="00FF143C">
        <w:rPr>
          <w:color w:val="auto"/>
        </w:rPr>
        <w:t xml:space="preserve">абота) и </w:t>
      </w:r>
      <w:r w:rsidRPr="00FF143C">
        <w:rPr>
          <w:color w:val="auto"/>
        </w:rPr>
        <w:t>предусматрива</w:t>
      </w:r>
      <w:r w:rsidR="00FF143C" w:rsidRPr="00FF143C">
        <w:rPr>
          <w:color w:val="auto"/>
        </w:rPr>
        <w:t>л</w:t>
      </w:r>
      <w:r w:rsidRPr="00FF143C">
        <w:rPr>
          <w:color w:val="auto"/>
        </w:rPr>
        <w:t xml:space="preserve"> возможность полного освобождения от военной</w:t>
      </w:r>
      <w:r w:rsidR="00FF143C" w:rsidRPr="00FF143C">
        <w:rPr>
          <w:color w:val="auto"/>
        </w:rPr>
        <w:t xml:space="preserve"> службы</w:t>
      </w:r>
      <w:r w:rsidR="00DD6C21">
        <w:rPr>
          <w:rStyle w:val="af1"/>
          <w:color w:val="auto"/>
        </w:rPr>
        <w:footnoteReference w:id="19"/>
      </w:r>
      <w:r w:rsidR="00FF143C" w:rsidRPr="00FF143C">
        <w:rPr>
          <w:color w:val="auto"/>
        </w:rPr>
        <w:t xml:space="preserve">. Это первый законодательный акт, дающий </w:t>
      </w:r>
      <w:r w:rsidRPr="00FF143C">
        <w:rPr>
          <w:color w:val="auto"/>
        </w:rPr>
        <w:t>право на освобождение верующих от военной службы. Приняв его, Россия обратила на себя внимание мировой прессы и общественности, заслужив положительные отзывы.</w:t>
      </w:r>
    </w:p>
    <w:p w:rsidR="004F72D5" w:rsidRDefault="004F72D5" w:rsidP="00685FA3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Летом 1923 года был принят Гражданский процессуальный кодекс РСФСР, содержащий специальную главу «Об освобождении от военной службы по религиозным убеждениям», регулирующую порядок судебного производства, т.е. освобождение, </w:t>
      </w:r>
      <w:proofErr w:type="spellStart"/>
      <w:r w:rsidRPr="00FF143C">
        <w:rPr>
          <w:color w:val="auto"/>
        </w:rPr>
        <w:t>проводящееся</w:t>
      </w:r>
      <w:proofErr w:type="spellEnd"/>
      <w:r w:rsidRPr="00FF143C">
        <w:rPr>
          <w:color w:val="auto"/>
        </w:rPr>
        <w:t xml:space="preserve"> в судебном порядке. В начале 30-х годов</w:t>
      </w:r>
      <w:r w:rsidR="008760B2" w:rsidRPr="00FF143C">
        <w:rPr>
          <w:color w:val="auto"/>
        </w:rPr>
        <w:t>,</w:t>
      </w:r>
      <w:r w:rsidRPr="00FF143C">
        <w:rPr>
          <w:color w:val="auto"/>
        </w:rPr>
        <w:t xml:space="preserve"> в СССР проводились различные эксперименты по замене воинской службы трудовой повинностью. Так, законом об обязательной воинской службе в редакции </w:t>
      </w:r>
      <w:proofErr w:type="spellStart"/>
      <w:r w:rsidRPr="00FF143C">
        <w:rPr>
          <w:color w:val="auto"/>
        </w:rPr>
        <w:t>1930г</w:t>
      </w:r>
      <w:proofErr w:type="spellEnd"/>
      <w:r w:rsidRPr="00FF143C">
        <w:rPr>
          <w:color w:val="auto"/>
        </w:rPr>
        <w:t xml:space="preserve">. вводился новый вид воинской повинности — военно-производственная служба. Согласно ему, часть призываемых рабочих, инженеров и техников вместо воинских частей направлялась на заводы и фабрики оборонной промышленности (авиационной, судостроительной, </w:t>
      </w:r>
      <w:r w:rsidRPr="00FF143C">
        <w:rPr>
          <w:color w:val="auto"/>
        </w:rPr>
        <w:lastRenderedPageBreak/>
        <w:t>химической и др.), где и работали до окончания срока своей службы (2 года). Таким образом, предполагалось восполнить кадры квалифицированных рабочих и техников на оборонных предприятиях. Институт альтернативной службы просуществова</w:t>
      </w:r>
      <w:proofErr w:type="gramStart"/>
      <w:r w:rsidRPr="00FF143C">
        <w:rPr>
          <w:color w:val="auto"/>
        </w:rPr>
        <w:t>л в СССР</w:t>
      </w:r>
      <w:proofErr w:type="gramEnd"/>
      <w:r w:rsidRPr="00FF143C">
        <w:rPr>
          <w:color w:val="auto"/>
        </w:rPr>
        <w:t xml:space="preserve"> до 1939 года, </w:t>
      </w:r>
      <w:r w:rsidR="00685FA3">
        <w:t>с</w:t>
      </w:r>
      <w:r w:rsidR="00685FA3" w:rsidRPr="00E54FD5">
        <w:t xml:space="preserve"> принятием Закона « О всеобщей воинской обязанности» в 1939 альтернативная с</w:t>
      </w:r>
      <w:r w:rsidR="00685FA3">
        <w:t>лужба юридически была отменена</w:t>
      </w:r>
      <w:r w:rsidRPr="00FF143C">
        <w:rPr>
          <w:color w:val="auto"/>
        </w:rPr>
        <w:t xml:space="preserve">, и только спустя более половины века лет Россия вновь возвратилась к вопросам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>.</w:t>
      </w:r>
    </w:p>
    <w:p w:rsidR="00685FA3" w:rsidRDefault="00685FA3" w:rsidP="00ED146A">
      <w:pPr>
        <w:shd w:val="clear" w:color="auto" w:fill="FFFFFF"/>
        <w:spacing w:after="0" w:line="360" w:lineRule="auto"/>
        <w:ind w:firstLine="709"/>
        <w:jc w:val="both"/>
      </w:pPr>
      <w:r w:rsidRPr="00E54FD5">
        <w:t xml:space="preserve">Право на отказ от воинской службы по убеждениям совести признано </w:t>
      </w:r>
      <w:r>
        <w:t xml:space="preserve">на международном </w:t>
      </w:r>
      <w:r w:rsidRPr="00E54FD5">
        <w:t>и на региональном уровнях</w:t>
      </w:r>
      <w:r w:rsidR="00DD6C21">
        <w:rPr>
          <w:rStyle w:val="af1"/>
        </w:rPr>
        <w:footnoteReference w:id="20"/>
      </w:r>
      <w:r w:rsidRPr="00E54FD5">
        <w:t>. В</w:t>
      </w:r>
      <w:r>
        <w:t xml:space="preserve"> </w:t>
      </w:r>
      <w:r w:rsidRPr="00E54FD5">
        <w:t>1987 году комисс</w:t>
      </w:r>
      <w:r>
        <w:t>ия ООН приняла резолюцию</w:t>
      </w:r>
      <w:r w:rsidRPr="00E54FD5">
        <w:t>, в которой отказ от воинской службы по убеждениям совести ясно определяется как</w:t>
      </w:r>
      <w:r>
        <w:t xml:space="preserve"> </w:t>
      </w:r>
      <w:r w:rsidRPr="00E54FD5">
        <w:t>«законное осуществление права на свободу мысли, совести и вероисповедания». Это определение было вновь подтверждено в последующих резолюциях, принятых Комис</w:t>
      </w:r>
      <w:r w:rsidR="00ED146A">
        <w:t>сией в 1989, 1993 и 1995 годах.</w:t>
      </w:r>
    </w:p>
    <w:p w:rsidR="00ED146A" w:rsidRPr="00E54FD5" w:rsidRDefault="00ED146A" w:rsidP="00ED146A">
      <w:pPr>
        <w:shd w:val="clear" w:color="auto" w:fill="FFFFFF"/>
        <w:spacing w:after="0" w:line="360" w:lineRule="auto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12pt" to="13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" strokeweight=".35pt"/>
            </w:pict>
          </mc:Fallback>
        </mc:AlternateContent>
      </w:r>
      <w:r w:rsidRPr="00E54FD5">
        <w:t xml:space="preserve">В резолюции от 13 октября 1989 года Европарламент </w:t>
      </w:r>
      <w:r>
        <w:t>идет призыв</w:t>
      </w:r>
      <w:r w:rsidRPr="00E54FD5">
        <w:t xml:space="preserve"> к тому, чтобы </w:t>
      </w:r>
      <w:r>
        <w:t>«</w:t>
      </w:r>
      <w:r w:rsidRPr="00E54FD5">
        <w:t>право на отказ от воинской службы, вооруженной или невооруженной, было гарантировано всем, чье решение основано на глубоких убеждениях совести, что соответствует принципам свободы и справедливого отношения к каждому члену общества».</w:t>
      </w:r>
    </w:p>
    <w:p w:rsidR="00ED146A" w:rsidRPr="00E54FD5" w:rsidRDefault="00ED146A" w:rsidP="00ED146A">
      <w:pPr>
        <w:shd w:val="clear" w:color="auto" w:fill="FFFFFF"/>
        <w:spacing w:after="0" w:line="360" w:lineRule="auto"/>
        <w:ind w:firstLine="709"/>
        <w:jc w:val="both"/>
      </w:pPr>
      <w:r w:rsidRPr="00E54FD5">
        <w:t>18 января 1994 года Европарламентом была принята очередная резолюция по этому вопросу. В ней говорится, что «право на отказ от воинской службы является реальным правом человека». В своей резолюции 1995 года по данной проблеме К</w:t>
      </w:r>
      <w:r>
        <w:t xml:space="preserve">омиссия ООН по правам человека </w:t>
      </w:r>
      <w:r w:rsidRPr="00E54FD5">
        <w:t xml:space="preserve">обращает внимание на </w:t>
      </w:r>
      <w:r>
        <w:t>«</w:t>
      </w:r>
      <w:r w:rsidRPr="00E54FD5">
        <w:t>право каждого заявлять о своем отказе от воинской службы по убеждениям, что является выражением права на свободу мысли, совести и вероисповедания...».</w:t>
      </w:r>
    </w:p>
    <w:p w:rsidR="00ED146A" w:rsidRPr="00685FA3" w:rsidRDefault="00ED146A" w:rsidP="00ED146A">
      <w:pPr>
        <w:shd w:val="clear" w:color="auto" w:fill="FFFFFF"/>
        <w:spacing w:after="0" w:line="360" w:lineRule="auto"/>
        <w:ind w:firstLine="709"/>
        <w:jc w:val="both"/>
      </w:pPr>
      <w:r w:rsidRPr="00E54FD5">
        <w:t xml:space="preserve">Комиссия ООН по правам человека подчеркивает следующее: «В рекомендациях Комитета Министров Совета Европы говорится, что формы </w:t>
      </w:r>
      <w:proofErr w:type="spellStart"/>
      <w:r w:rsidRPr="00E54FD5">
        <w:lastRenderedPageBreak/>
        <w:t>АГС</w:t>
      </w:r>
      <w:proofErr w:type="spellEnd"/>
      <w:r w:rsidRPr="00E54FD5">
        <w:t xml:space="preserve"> должны иметь нестроевой или гражданский характер, служить интересам общества и </w:t>
      </w:r>
      <w:r>
        <w:t>не иметь карательной направленности</w:t>
      </w:r>
      <w:r w:rsidRPr="00E54FD5">
        <w:t xml:space="preserve">». Также указано, что «проходящие </w:t>
      </w:r>
      <w:proofErr w:type="spellStart"/>
      <w:r w:rsidRPr="00E54FD5">
        <w:t>АГС</w:t>
      </w:r>
      <w:proofErr w:type="spellEnd"/>
      <w:r w:rsidRPr="00E54FD5">
        <w:t xml:space="preserve"> не должны иметь меньше социальных или финансовых прав, чем те, кто проходит воинскую службу». Комиссия по правам человека в </w:t>
      </w:r>
      <w:r>
        <w:t xml:space="preserve">своей резолюции 1995 года </w:t>
      </w:r>
      <w:r w:rsidRPr="00E54FD5">
        <w:t>подтверждает важность того, чтобы информация о праве отказа от воинской службы по убеждениям и о правилах получения соответствующего статуса была доступна всем.</w:t>
      </w:r>
    </w:p>
    <w:p w:rsidR="008760B2" w:rsidRPr="00FF143C" w:rsidRDefault="004F72D5" w:rsidP="00ED146A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В 1993 году, в принятой всенародным голосованием Конституции РФ было закреплено право российских граждан на замену военной службы альтернативной гражданской. В 1994 году предпринималась попытка принять Закон об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, и он даже прошел первое чтение в Государственной Думе, но законопроект был отклонен во втором чтении вследствие антипатии либеральных партий. </w:t>
      </w:r>
    </w:p>
    <w:p w:rsidR="004F72D5" w:rsidRPr="00FF143C" w:rsidRDefault="004F72D5" w:rsidP="001C1EA1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В 1998 году Государственная Дума вновь отклонила доработанный проект и окончательно сняла его с рассмотрения. В 2001 году ситуация с введением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в России претерпела кардинальные изменения. Военные чиновники впервые открыто выступили со своей концепцией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— в Государственную Думу был внесен законопроект ряда депутатов из Комитета по обороне. В течение всей первой половины 2002 года в центре внимания оказался процесс разработки и принятия закона. Общественные организации развернули широкомасштабную кампанию, цель которой состояла в том, чтобы добиться принятия максимально цивилизованного, социально ориентированного и либерального закона. </w:t>
      </w:r>
      <w:proofErr w:type="gramStart"/>
      <w:r w:rsidRPr="00FF143C">
        <w:rPr>
          <w:color w:val="auto"/>
        </w:rPr>
        <w:t xml:space="preserve">В итоге ФЗ №113 «Об альтернативной гражданской службе» был принят 25 июля </w:t>
      </w:r>
      <w:smartTag w:uri="urn:schemas-microsoft-com:office:smarttags" w:element="metricconverter">
        <w:smartTagPr>
          <w:attr w:name="ProductID" w:val="2002 г"/>
        </w:smartTagPr>
        <w:r w:rsidRPr="00FF143C">
          <w:rPr>
            <w:color w:val="auto"/>
          </w:rPr>
          <w:t>2002 г</w:t>
        </w:r>
      </w:smartTag>
      <w:r w:rsidRPr="00FF143C">
        <w:rPr>
          <w:color w:val="auto"/>
        </w:rPr>
        <w:t xml:space="preserve">. При принятии закона был использован международный опыт законодательного регулирования </w:t>
      </w:r>
      <w:proofErr w:type="spellStart"/>
      <w:r w:rsidRPr="00FF143C">
        <w:rPr>
          <w:color w:val="auto"/>
        </w:rPr>
        <w:t>АГС</w:t>
      </w:r>
      <w:proofErr w:type="spellEnd"/>
      <w:r w:rsidR="001C1EA1">
        <w:rPr>
          <w:rStyle w:val="af1"/>
          <w:color w:val="auto"/>
        </w:rPr>
        <w:footnoteReference w:id="21"/>
      </w:r>
      <w:r w:rsidRPr="00FF143C">
        <w:rPr>
          <w:color w:val="auto"/>
        </w:rPr>
        <w:t xml:space="preserve">. Федеральный закон вступил в силу с </w:t>
      </w:r>
      <w:smartTag w:uri="urn:schemas-microsoft-com:office:smarttags" w:element="date">
        <w:smartTagPr>
          <w:attr w:name="Year" w:val="2004"/>
          <w:attr w:name="Day" w:val="1"/>
          <w:attr w:name="Month" w:val="1"/>
          <w:attr w:name="ls" w:val="trans"/>
        </w:smartTagPr>
        <w:r w:rsidRPr="00FF143C">
          <w:rPr>
            <w:color w:val="auto"/>
          </w:rPr>
          <w:t>1 января 2004 года</w:t>
        </w:r>
      </w:smartTag>
      <w:r w:rsidRPr="00FF143C">
        <w:rPr>
          <w:color w:val="auto"/>
        </w:rPr>
        <w:t>, но до сих пор без решения остается как целый ряд принципиальных моментов, так и большое количество организационных вопросов.</w:t>
      </w:r>
      <w:r w:rsidR="00FF143C">
        <w:rPr>
          <w:color w:val="auto"/>
        </w:rPr>
        <w:br w:type="page"/>
      </w:r>
      <w:proofErr w:type="gramEnd"/>
    </w:p>
    <w:p w:rsidR="008760B2" w:rsidRPr="00FF143C" w:rsidRDefault="005A0561" w:rsidP="008760B2">
      <w:pPr>
        <w:pStyle w:val="2"/>
        <w:rPr>
          <w:color w:val="auto"/>
          <w:lang w:val="ru-RU"/>
        </w:rPr>
      </w:pPr>
      <w:bookmarkStart w:id="7" w:name="_Toc533778929"/>
      <w:r w:rsidRPr="00FF143C">
        <w:rPr>
          <w:color w:val="auto"/>
        </w:rPr>
        <w:lastRenderedPageBreak/>
        <w:t xml:space="preserve">2.2. </w:t>
      </w:r>
      <w:proofErr w:type="spellStart"/>
      <w:r w:rsidRPr="00FF143C">
        <w:rPr>
          <w:color w:val="auto"/>
        </w:rPr>
        <w:t>Альтернативная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гражданская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служба</w:t>
      </w:r>
      <w:proofErr w:type="spellEnd"/>
      <w:r w:rsidRPr="00FF143C">
        <w:rPr>
          <w:color w:val="auto"/>
        </w:rPr>
        <w:t xml:space="preserve"> в </w:t>
      </w:r>
      <w:proofErr w:type="spellStart"/>
      <w:r w:rsidRPr="00FF143C">
        <w:rPr>
          <w:color w:val="auto"/>
        </w:rPr>
        <w:t>зарубежных</w:t>
      </w:r>
      <w:proofErr w:type="spellEnd"/>
      <w:r w:rsidRPr="00FF143C">
        <w:rPr>
          <w:color w:val="auto"/>
        </w:rPr>
        <w:t xml:space="preserve"> </w:t>
      </w:r>
      <w:proofErr w:type="spellStart"/>
      <w:r w:rsidRPr="00FF143C">
        <w:rPr>
          <w:color w:val="auto"/>
        </w:rPr>
        <w:t>странах</w:t>
      </w:r>
      <w:bookmarkEnd w:id="7"/>
      <w:proofErr w:type="spellEnd"/>
    </w:p>
    <w:p w:rsidR="008760B2" w:rsidRPr="00FF143C" w:rsidRDefault="008760B2" w:rsidP="002A7D0E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>В большинстве цивилизованных стра</w:t>
      </w:r>
      <w:r w:rsidR="00FF143C">
        <w:rPr>
          <w:color w:val="auto"/>
        </w:rPr>
        <w:t xml:space="preserve">н мира институт </w:t>
      </w:r>
      <w:proofErr w:type="spellStart"/>
      <w:r w:rsidR="00FF143C">
        <w:rPr>
          <w:color w:val="auto"/>
        </w:rPr>
        <w:t>АГС</w:t>
      </w:r>
      <w:proofErr w:type="spellEnd"/>
      <w:r w:rsidR="00FF143C">
        <w:rPr>
          <w:color w:val="auto"/>
        </w:rPr>
        <w:t xml:space="preserve"> существует и ему присущи свои особенности.</w:t>
      </w:r>
    </w:p>
    <w:p w:rsidR="008760B2" w:rsidRPr="00FF143C" w:rsidRDefault="008760B2" w:rsidP="002A7D0E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Наиболее гуманным и либеральным Законом об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считается германский вариант. В Германии мужчины, обязанные проходить военную службу, имеют право заявить об отказе от военной службы по убеждениям. В этом случае они обязаны пройти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. Продолжительность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не может превышать срока военной службы</w:t>
      </w:r>
      <w:r w:rsidR="00B17C4A">
        <w:rPr>
          <w:color w:val="auto"/>
        </w:rPr>
        <w:t xml:space="preserve">, в отличие от России, в Германии соблюдается </w:t>
      </w:r>
      <w:r w:rsidR="00B17C4A">
        <w:rPr>
          <w:rFonts w:cs="Times New Roman"/>
          <w:color w:val="auto"/>
        </w:rPr>
        <w:t>Резолюция</w:t>
      </w:r>
      <w:r w:rsidR="00B17C4A" w:rsidRPr="00FF143C">
        <w:rPr>
          <w:rFonts w:cs="Times New Roman"/>
          <w:color w:val="auto"/>
        </w:rPr>
        <w:t xml:space="preserve"> Европейского парламента от </w:t>
      </w:r>
      <w:smartTag w:uri="urn:schemas-microsoft-com:office:smarttags" w:element="date">
        <w:smartTagPr>
          <w:attr w:name="Year" w:val="1989"/>
          <w:attr w:name="Day" w:val="13"/>
          <w:attr w:name="Month" w:val="12"/>
          <w:attr w:name="ls" w:val="trans"/>
        </w:smartTagPr>
        <w:r w:rsidR="00B17C4A" w:rsidRPr="00FF143C">
          <w:rPr>
            <w:rFonts w:cs="Times New Roman"/>
            <w:color w:val="auto"/>
          </w:rPr>
          <w:t>13 декабря 1989 года</w:t>
        </w:r>
      </w:smartTag>
      <w:r w:rsidRPr="00FF143C">
        <w:rPr>
          <w:color w:val="auto"/>
        </w:rPr>
        <w:t xml:space="preserve">. </w:t>
      </w:r>
      <w:r w:rsidR="00B17C4A">
        <w:rPr>
          <w:color w:val="auto"/>
        </w:rPr>
        <w:t>Также,</w:t>
      </w:r>
      <w:r w:rsidRPr="00FF143C">
        <w:rPr>
          <w:color w:val="auto"/>
        </w:rPr>
        <w:t xml:space="preserve"> правом отказа от военной службы </w:t>
      </w:r>
      <w:r w:rsidR="00B17C4A">
        <w:rPr>
          <w:color w:val="auto"/>
        </w:rPr>
        <w:t>наделены и лица, уже проходящие</w:t>
      </w:r>
      <w:r w:rsidRPr="00FF143C">
        <w:rPr>
          <w:color w:val="auto"/>
        </w:rPr>
        <w:t xml:space="preserve"> военную службу по призыву, и профессиональные военнослужащие.</w:t>
      </w:r>
    </w:p>
    <w:p w:rsidR="00B17C4A" w:rsidRDefault="00B17C4A" w:rsidP="002A7D0E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Итальянские граждане имеют право отказаться от военной службы, если они выступают с убеждениями пацифистского, религиозного или морального характера. Как и в ФРГ, срок равен военному, т.е. 10 месяцев.</w:t>
      </w:r>
    </w:p>
    <w:p w:rsidR="008760B2" w:rsidRPr="00FF143C" w:rsidRDefault="00B17C4A" w:rsidP="002A7D0E">
      <w:pPr>
        <w:shd w:val="clear" w:color="000000" w:fill="auto"/>
        <w:suppressAutoHyphens/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Украинское законодательство предусматривает перечень религиозных организаций, участие в которых разрешает </w:t>
      </w:r>
      <w:proofErr w:type="spellStart"/>
      <w:r>
        <w:rPr>
          <w:color w:val="auto"/>
        </w:rPr>
        <w:t>АГС</w:t>
      </w:r>
      <w:proofErr w:type="spellEnd"/>
      <w:r>
        <w:rPr>
          <w:color w:val="auto"/>
        </w:rPr>
        <w:t xml:space="preserve">. Кыргызская республика предоставляет право на </w:t>
      </w:r>
      <w:proofErr w:type="spellStart"/>
      <w:r>
        <w:rPr>
          <w:color w:val="auto"/>
        </w:rPr>
        <w:t>АГС</w:t>
      </w:r>
      <w:proofErr w:type="spellEnd"/>
      <w:r>
        <w:rPr>
          <w:color w:val="auto"/>
        </w:rPr>
        <w:t xml:space="preserve"> по семейным обстоятельствам, наказанием (условное осуждение), религиозные убеждения, состояние здоровья.</w:t>
      </w:r>
    </w:p>
    <w:p w:rsidR="008760B2" w:rsidRPr="00FF143C" w:rsidRDefault="008760B2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В большинстве Европейских стран-членов ОБСЕ признают право на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. Франция и Испания объявили о сокращении призыва и его ликвидации в первые годы </w:t>
      </w:r>
      <w:r w:rsidRPr="00FF143C">
        <w:rPr>
          <w:color w:val="auto"/>
          <w:lang w:val="en-US"/>
        </w:rPr>
        <w:t>XXI</w:t>
      </w:r>
      <w:r w:rsidRPr="00FF143C">
        <w:rPr>
          <w:color w:val="auto"/>
        </w:rPr>
        <w:t xml:space="preserve"> века. Бельгия и Голландия уже ликвидировали обязательную воинскую службу.</w:t>
      </w:r>
      <w:r w:rsidR="002A7D0E">
        <w:rPr>
          <w:color w:val="auto"/>
        </w:rPr>
        <w:t xml:space="preserve"> </w:t>
      </w:r>
      <w:r w:rsidRPr="00FF143C">
        <w:rPr>
          <w:color w:val="auto"/>
        </w:rPr>
        <w:t>В Германии военная обязанность сохраняется, но все большее количество молодых людей заявляют</w:t>
      </w:r>
      <w:r w:rsidR="002A7D0E">
        <w:rPr>
          <w:color w:val="auto"/>
        </w:rPr>
        <w:t xml:space="preserve"> о своем желании проходить </w:t>
      </w:r>
      <w:proofErr w:type="spellStart"/>
      <w:r w:rsidR="002A7D0E">
        <w:rPr>
          <w:color w:val="auto"/>
        </w:rPr>
        <w:t>АГС</w:t>
      </w:r>
      <w:proofErr w:type="spellEnd"/>
      <w:r w:rsidR="00A91039">
        <w:rPr>
          <w:rStyle w:val="af1"/>
          <w:color w:val="auto"/>
        </w:rPr>
        <w:footnoteReference w:id="22"/>
      </w:r>
      <w:r w:rsidR="002A7D0E">
        <w:rPr>
          <w:color w:val="auto"/>
        </w:rPr>
        <w:t>.</w:t>
      </w:r>
    </w:p>
    <w:p w:rsidR="008760B2" w:rsidRDefault="008760B2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>Есть страны, где</w:t>
      </w:r>
      <w:r w:rsidR="002A7D0E">
        <w:rPr>
          <w:color w:val="auto"/>
        </w:rPr>
        <w:t>,</w:t>
      </w:r>
      <w:r w:rsidRPr="00FF143C">
        <w:rPr>
          <w:color w:val="auto"/>
        </w:rPr>
        <w:t xml:space="preserve"> отказ</w:t>
      </w:r>
      <w:r w:rsidR="002A7D0E">
        <w:rPr>
          <w:color w:val="auto"/>
        </w:rPr>
        <w:t>авшихся мужчин,</w:t>
      </w:r>
      <w:r w:rsidRPr="00FF143C">
        <w:rPr>
          <w:color w:val="auto"/>
        </w:rPr>
        <w:t xml:space="preserve"> приговаривают к тюремному заключению. </w:t>
      </w:r>
      <w:proofErr w:type="gramStart"/>
      <w:r w:rsidR="002A7D0E">
        <w:rPr>
          <w:color w:val="auto"/>
        </w:rPr>
        <w:t>В</w:t>
      </w:r>
      <w:r w:rsidRPr="00FF143C">
        <w:rPr>
          <w:color w:val="auto"/>
        </w:rPr>
        <w:t xml:space="preserve"> Греции ежегодно сотни </w:t>
      </w:r>
      <w:r w:rsidR="002A7D0E">
        <w:rPr>
          <w:color w:val="auto"/>
        </w:rPr>
        <w:t>граждан</w:t>
      </w:r>
      <w:r w:rsidRPr="00FF143C">
        <w:rPr>
          <w:color w:val="auto"/>
        </w:rPr>
        <w:t xml:space="preserve"> в связи с отказом от военной службы по религиозным убеждениям</w:t>
      </w:r>
      <w:proofErr w:type="gramEnd"/>
      <w:r w:rsidR="002A7D0E">
        <w:rPr>
          <w:color w:val="auto"/>
        </w:rPr>
        <w:t xml:space="preserve"> попадают в тюрьму, хотя Греция </w:t>
      </w:r>
      <w:r w:rsidR="002A7D0E">
        <w:rPr>
          <w:color w:val="auto"/>
        </w:rPr>
        <w:lastRenderedPageBreak/>
        <w:t xml:space="preserve">является членом Совета Европы. </w:t>
      </w:r>
      <w:r w:rsidRPr="00FF143C">
        <w:rPr>
          <w:color w:val="auto"/>
        </w:rPr>
        <w:t xml:space="preserve">Наиболее благополучно </w:t>
      </w:r>
      <w:proofErr w:type="spellStart"/>
      <w:r w:rsidRPr="00FF143C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</w:t>
      </w:r>
      <w:r w:rsidR="002A7D0E">
        <w:rPr>
          <w:color w:val="auto"/>
        </w:rPr>
        <w:t>развиты</w:t>
      </w:r>
      <w:r w:rsidRPr="00FF143C">
        <w:rPr>
          <w:color w:val="auto"/>
        </w:rPr>
        <w:t xml:space="preserve"> в Дании, Германии, Швеци</w:t>
      </w:r>
      <w:r w:rsidR="002A7D0E">
        <w:rPr>
          <w:color w:val="auto"/>
        </w:rPr>
        <w:t>и</w:t>
      </w:r>
      <w:r w:rsidR="00A91039">
        <w:rPr>
          <w:rStyle w:val="af1"/>
          <w:color w:val="auto"/>
        </w:rPr>
        <w:footnoteReference w:id="23"/>
      </w:r>
      <w:r w:rsidR="002A7D0E">
        <w:rPr>
          <w:color w:val="auto"/>
        </w:rPr>
        <w:t>.</w:t>
      </w:r>
    </w:p>
    <w:p w:rsidR="000308C6" w:rsidRDefault="00ED146A" w:rsidP="00ED146A">
      <w:pPr>
        <w:spacing w:after="0" w:line="360" w:lineRule="auto"/>
        <w:ind w:firstLine="709"/>
        <w:jc w:val="both"/>
      </w:pPr>
      <w:r w:rsidRPr="00ED146A">
        <w:t>В Финляндии</w:t>
      </w:r>
      <w:r>
        <w:t>,</w:t>
      </w:r>
      <w:r w:rsidRPr="00ED146A">
        <w:t xml:space="preserve"> начиная с 1998 года</w:t>
      </w:r>
      <w:r w:rsidR="000308C6">
        <w:t>,</w:t>
      </w:r>
      <w:r w:rsidRPr="00ED146A">
        <w:t xml:space="preserve"> срок военной службы был сокращен с восьми до шести месяцев. Однако продолжительность </w:t>
      </w:r>
      <w:proofErr w:type="spellStart"/>
      <w:r w:rsidRPr="00ED146A">
        <w:t>АГС</w:t>
      </w:r>
      <w:proofErr w:type="spellEnd"/>
      <w:r w:rsidRPr="00ED146A">
        <w:t xml:space="preserve"> осталась прежней: </w:t>
      </w:r>
    </w:p>
    <w:p w:rsidR="000308C6" w:rsidRDefault="00ED146A" w:rsidP="00ED146A">
      <w:pPr>
        <w:spacing w:after="0" w:line="360" w:lineRule="auto"/>
        <w:ind w:firstLine="709"/>
        <w:jc w:val="both"/>
      </w:pPr>
      <w:r w:rsidRPr="00ED146A">
        <w:t xml:space="preserve">одиннадцать месяцев – служба без оружия в финских силах обороны; </w:t>
      </w:r>
    </w:p>
    <w:p w:rsidR="000308C6" w:rsidRDefault="000308C6" w:rsidP="00ED146A">
      <w:pPr>
        <w:spacing w:after="0" w:line="360" w:lineRule="auto"/>
        <w:ind w:firstLine="709"/>
        <w:jc w:val="both"/>
      </w:pPr>
      <w:r>
        <w:t xml:space="preserve">тринадцать </w:t>
      </w:r>
      <w:r w:rsidR="00ED146A" w:rsidRPr="00ED146A">
        <w:t xml:space="preserve">месяцев – альтернативная служба в гражданских учреждениях. </w:t>
      </w:r>
    </w:p>
    <w:p w:rsidR="00ED146A" w:rsidRPr="00ED146A" w:rsidRDefault="00ED146A" w:rsidP="00ED146A">
      <w:pPr>
        <w:spacing w:after="0" w:line="360" w:lineRule="auto"/>
        <w:ind w:firstLine="709"/>
        <w:jc w:val="both"/>
      </w:pPr>
      <w:r w:rsidRPr="00ED146A">
        <w:t>Такое соотношение сроков военной и альтернативной службы вызвало сильную критику в финском обществе; также высказываются мнения о карат</w:t>
      </w:r>
      <w:r w:rsidR="000308C6">
        <w:t xml:space="preserve">ельном характере </w:t>
      </w:r>
      <w:proofErr w:type="spellStart"/>
      <w:r w:rsidR="000308C6">
        <w:t>АГС</w:t>
      </w:r>
      <w:proofErr w:type="spellEnd"/>
      <w:r w:rsidRPr="00ED146A">
        <w:t>.</w:t>
      </w:r>
    </w:p>
    <w:p w:rsidR="00ED146A" w:rsidRPr="00ED146A" w:rsidRDefault="00ED146A" w:rsidP="00ED146A">
      <w:pPr>
        <w:spacing w:after="0" w:line="360" w:lineRule="auto"/>
        <w:ind w:firstLine="709"/>
        <w:jc w:val="both"/>
      </w:pPr>
      <w:r w:rsidRPr="00ED146A">
        <w:t xml:space="preserve">В Австрии до 1991 года продолжительность </w:t>
      </w:r>
      <w:proofErr w:type="spellStart"/>
      <w:r w:rsidRPr="00ED146A">
        <w:t>АГС</w:t>
      </w:r>
      <w:proofErr w:type="spellEnd"/>
      <w:r w:rsidRPr="00ED146A">
        <w:t xml:space="preserve"> равнялась сроку военной службы: 11 месяцев. После 1991 года – продолжительность </w:t>
      </w:r>
      <w:proofErr w:type="spellStart"/>
      <w:r w:rsidRPr="00ED146A">
        <w:t>АГС</w:t>
      </w:r>
      <w:proofErr w:type="spellEnd"/>
      <w:r w:rsidRPr="00ED146A">
        <w:t xml:space="preserve"> была увеличена до двенадцати месяцев. Это связано с тем, что была отменена обязанность призывника посредством устного «экзамена» доказывать наличие убеждений, препятствующих несению военной службы.</w:t>
      </w:r>
    </w:p>
    <w:p w:rsidR="00ED146A" w:rsidRPr="00ED146A" w:rsidRDefault="00ED146A" w:rsidP="00ED146A">
      <w:pPr>
        <w:spacing w:after="0" w:line="360" w:lineRule="auto"/>
        <w:ind w:firstLine="709"/>
        <w:jc w:val="both"/>
      </w:pPr>
      <w:r w:rsidRPr="00ED146A">
        <w:t>В Финляндии также не существует обязанности доказывать наличие соответствующих убеждений: право на отказ от прохождения военной службы реализуется в уведомительном порядке – необходимо лишь поставить об этом в известность соответствующие органы государственной власти. Введение такого порядка было связано с тем, что ранее существовавшая процедура проверки наличия убеждений не оправдала себя: порой призывники с убеждениями направлялись в армию и наоборот: те, кто лишь имитировал подобные убеждения, освобождались от службы.</w:t>
      </w:r>
    </w:p>
    <w:p w:rsidR="00ED146A" w:rsidRPr="00E54FD5" w:rsidRDefault="00ED146A" w:rsidP="00ED146A">
      <w:pPr>
        <w:shd w:val="clear" w:color="auto" w:fill="FFFFFF"/>
        <w:spacing w:after="0" w:line="360" w:lineRule="auto"/>
        <w:ind w:firstLine="709"/>
        <w:jc w:val="both"/>
      </w:pPr>
      <w:r w:rsidRPr="00E54FD5">
        <w:t xml:space="preserve">Ситуация с </w:t>
      </w:r>
      <w:proofErr w:type="spellStart"/>
      <w:r w:rsidRPr="00E54FD5">
        <w:t>АГС</w:t>
      </w:r>
      <w:proofErr w:type="spellEnd"/>
      <w:r w:rsidRPr="00E54FD5">
        <w:t xml:space="preserve"> в республиках бывшего СССР складывается примерно один</w:t>
      </w:r>
      <w:r>
        <w:t xml:space="preserve">аково - механизмы прохождения </w:t>
      </w:r>
      <w:proofErr w:type="spellStart"/>
      <w:r>
        <w:t>АГ</w:t>
      </w:r>
      <w:r w:rsidRPr="00E54FD5">
        <w:t>С</w:t>
      </w:r>
      <w:proofErr w:type="spellEnd"/>
      <w:r w:rsidRPr="00E54FD5">
        <w:t xml:space="preserve"> далеки от совершенства</w:t>
      </w:r>
      <w:r w:rsidR="00DD6C21">
        <w:t>.</w:t>
      </w:r>
    </w:p>
    <w:p w:rsidR="00ED146A" w:rsidRPr="00ED146A" w:rsidRDefault="00ED146A" w:rsidP="00ED146A">
      <w:pPr>
        <w:shd w:val="clear" w:color="auto" w:fill="FFFFFF"/>
        <w:spacing w:after="0" w:line="360" w:lineRule="auto"/>
        <w:ind w:firstLine="709"/>
        <w:jc w:val="both"/>
      </w:pPr>
      <w:r w:rsidRPr="00E54FD5">
        <w:lastRenderedPageBreak/>
        <w:t xml:space="preserve">На Украине закон об </w:t>
      </w:r>
      <w:proofErr w:type="spellStart"/>
      <w:r w:rsidRPr="00E54FD5">
        <w:t>АГС</w:t>
      </w:r>
      <w:proofErr w:type="spellEnd"/>
      <w:r w:rsidRPr="00E54FD5">
        <w:t xml:space="preserve"> был принят еще в 1992 году. Но количество желающих проходить альтернативную службу очень мало - 0,8% от количества призывников.</w:t>
      </w:r>
      <w:r>
        <w:t xml:space="preserve"> </w:t>
      </w:r>
      <w:r w:rsidRPr="00E54FD5">
        <w:t xml:space="preserve">Балтийские страны, признавая право на </w:t>
      </w:r>
      <w:proofErr w:type="spellStart"/>
      <w:r w:rsidRPr="00E54FD5">
        <w:t>АГС</w:t>
      </w:r>
      <w:proofErr w:type="spellEnd"/>
      <w:r w:rsidRPr="00E54FD5">
        <w:t>, до сих пор не имеют достаточно четкого законодательства о порядке ее прохождения. В Грузии воинская или альтернативная гражданская службы обязательны</w:t>
      </w:r>
      <w:r>
        <w:t>.</w:t>
      </w:r>
      <w:r w:rsidRPr="00E54FD5">
        <w:t xml:space="preserve"> В Армении, Азербайджане, Казахстане, Таджикистане, Т</w:t>
      </w:r>
      <w:r>
        <w:t xml:space="preserve">уркменистане право на </w:t>
      </w:r>
      <w:proofErr w:type="spellStart"/>
      <w:r>
        <w:t>АГС</w:t>
      </w:r>
      <w:proofErr w:type="spellEnd"/>
      <w:r>
        <w:t xml:space="preserve"> </w:t>
      </w:r>
      <w:r w:rsidRPr="00E54FD5">
        <w:t>не реализуется</w:t>
      </w:r>
      <w:r>
        <w:t>.</w:t>
      </w:r>
    </w:p>
    <w:p w:rsidR="008760B2" w:rsidRPr="00FF143C" w:rsidRDefault="002A7D0E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>
        <w:rPr>
          <w:bCs/>
          <w:color w:val="auto"/>
        </w:rPr>
        <w:t xml:space="preserve">Так как </w:t>
      </w:r>
      <w:proofErr w:type="spellStart"/>
      <w:r>
        <w:rPr>
          <w:bCs/>
          <w:color w:val="auto"/>
        </w:rPr>
        <w:t>АГС</w:t>
      </w:r>
      <w:proofErr w:type="spellEnd"/>
      <w:r>
        <w:rPr>
          <w:bCs/>
          <w:color w:val="auto"/>
        </w:rPr>
        <w:t xml:space="preserve"> ФРГ, как написано выше, является наиболее развитой в мире, то необходимо подробнее разобрать германскую </w:t>
      </w:r>
      <w:proofErr w:type="spellStart"/>
      <w:r>
        <w:rPr>
          <w:bCs/>
          <w:color w:val="auto"/>
        </w:rPr>
        <w:t>АГС</w:t>
      </w:r>
      <w:proofErr w:type="spellEnd"/>
      <w:r>
        <w:rPr>
          <w:color w:val="auto"/>
        </w:rPr>
        <w:t>.</w:t>
      </w:r>
    </w:p>
    <w:p w:rsidR="008760B2" w:rsidRPr="00FF143C" w:rsidRDefault="002A7D0E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>Законодательным основанием</w:t>
      </w:r>
      <w:r w:rsidR="008760B2" w:rsidRPr="00FF143C">
        <w:rPr>
          <w:color w:val="auto"/>
        </w:rPr>
        <w:t xml:space="preserve"> </w:t>
      </w:r>
      <w:proofErr w:type="spellStart"/>
      <w:r w:rsidR="008760B2" w:rsidRPr="00FF143C">
        <w:rPr>
          <w:color w:val="auto"/>
        </w:rPr>
        <w:t>АГС</w:t>
      </w:r>
      <w:proofErr w:type="spellEnd"/>
      <w:r w:rsidR="008760B2" w:rsidRPr="00FF143C">
        <w:rPr>
          <w:color w:val="auto"/>
        </w:rPr>
        <w:t xml:space="preserve"> является Закон «О гражданской трудовой повинности» от 13.01.1960 года. Право на отказ от военной службы закреплено и в Конституции ФРГ, согласно которой «никто не может по причинам своей совести быть принужден нести вое</w:t>
      </w:r>
      <w:r>
        <w:rPr>
          <w:color w:val="auto"/>
        </w:rPr>
        <w:t>нную службу с оружием в руках».</w:t>
      </w:r>
    </w:p>
    <w:p w:rsidR="002A7D0E" w:rsidRDefault="008760B2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t xml:space="preserve">Право на прохождение </w:t>
      </w:r>
      <w:proofErr w:type="spellStart"/>
      <w:r w:rsidR="002A7D0E">
        <w:rPr>
          <w:color w:val="auto"/>
        </w:rPr>
        <w:t>АГС</w:t>
      </w:r>
      <w:proofErr w:type="spellEnd"/>
      <w:r w:rsidRPr="00FF143C">
        <w:rPr>
          <w:color w:val="auto"/>
        </w:rPr>
        <w:t xml:space="preserve"> имеют только те лица, которые признаны отказниками от военной службы. </w:t>
      </w:r>
      <w:r w:rsidR="00ED146A" w:rsidRPr="00E54FD5">
        <w:t>Отказник должен подать заявление в письменном виде в районную призывную комиссию. Заявление должно содержать ссылку на конституционное право на отказ от прохождения военной службы. К заявлению прилагается подробная автобиография и подробное личное изложение мотивов для решения, принятого по соображениям совести. Кроме того прилагается справка из полиции. В заявлении отказник от военной службы должен обосновать, что решение об отказе от военной службы с использованием оружия он принял по побуждениям совести. Федеральный административный суд признает данное решение обоснованным, если призывник считает, что обязанность во время войны убивать людей приведет к такому отягчению его совести, что это повлечет тяжелые последствия для его душевного здоровья</w:t>
      </w:r>
      <w:r w:rsidR="00A91039">
        <w:rPr>
          <w:rStyle w:val="af1"/>
        </w:rPr>
        <w:footnoteReference w:id="24"/>
      </w:r>
      <w:r w:rsidR="00ED146A" w:rsidRPr="00E54FD5">
        <w:t xml:space="preserve">. </w:t>
      </w:r>
      <w:r w:rsidRPr="00FF143C">
        <w:rPr>
          <w:color w:val="auto"/>
        </w:rPr>
        <w:t xml:space="preserve"> </w:t>
      </w:r>
    </w:p>
    <w:p w:rsidR="008760B2" w:rsidRPr="00FF143C" w:rsidRDefault="008760B2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lastRenderedPageBreak/>
        <w:t xml:space="preserve">Помимо этого, основаниями для отказа могут являться также пацифистские, морально-философские, политические и иные мотивы. Процедура освобождения от военной службы носит уведомительный характер и не влечет каких-либо экзаменов на предмет </w:t>
      </w:r>
      <w:r w:rsidR="002A7D0E">
        <w:rPr>
          <w:color w:val="auto"/>
        </w:rPr>
        <w:t>проверки истинности убеждений.</w:t>
      </w:r>
    </w:p>
    <w:p w:rsidR="008760B2" w:rsidRPr="00FF143C" w:rsidRDefault="002A7D0E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Каждый </w:t>
      </w:r>
      <w:r w:rsidR="008760B2" w:rsidRPr="00FF143C">
        <w:rPr>
          <w:color w:val="auto"/>
        </w:rPr>
        <w:t xml:space="preserve">военнообязанный, </w:t>
      </w:r>
      <w:r>
        <w:rPr>
          <w:color w:val="auto"/>
        </w:rPr>
        <w:t>желающий</w:t>
      </w:r>
      <w:r w:rsidR="008760B2" w:rsidRPr="00FF143C">
        <w:rPr>
          <w:color w:val="auto"/>
        </w:rPr>
        <w:t xml:space="preserve"> отказаться от военной службы, может проконсультироваться по всем вопросам, связанным с предоставлением </w:t>
      </w:r>
      <w:proofErr w:type="spellStart"/>
      <w:r w:rsidR="008760B2" w:rsidRPr="00FF143C">
        <w:rPr>
          <w:color w:val="auto"/>
        </w:rPr>
        <w:t>АГС</w:t>
      </w:r>
      <w:proofErr w:type="spellEnd"/>
      <w:r>
        <w:rPr>
          <w:color w:val="auto"/>
        </w:rPr>
        <w:t>, в специальных бюро</w:t>
      </w:r>
      <w:r w:rsidR="008760B2" w:rsidRPr="00FF143C">
        <w:rPr>
          <w:color w:val="auto"/>
        </w:rPr>
        <w:t>.</w:t>
      </w:r>
      <w:r w:rsidR="00ED146A">
        <w:rPr>
          <w:color w:val="auto"/>
        </w:rPr>
        <w:t xml:space="preserve"> </w:t>
      </w:r>
      <w:r w:rsidR="00ED146A" w:rsidRPr="00E54FD5">
        <w:t xml:space="preserve">В Германии военнообязанные, как правило, информированы о возможности отказа от военной службы и прохождения </w:t>
      </w:r>
      <w:proofErr w:type="spellStart"/>
      <w:r w:rsidR="00ED146A" w:rsidRPr="00E54FD5">
        <w:t>АГС</w:t>
      </w:r>
      <w:proofErr w:type="spellEnd"/>
      <w:r w:rsidR="00ED146A" w:rsidRPr="00E54FD5">
        <w:t>. Любой, у кого возникают вопросы, может получить имена и адреса консультантов церковной службы, профсоюзных бюро. Крупные ассоциации отказников от военной службы имеют сводные картотеки, в которых перечислены консультанты, работающие на всей территории Германии.</w:t>
      </w:r>
    </w:p>
    <w:p w:rsidR="008760B2" w:rsidRPr="00FF143C" w:rsidRDefault="002A7D0E" w:rsidP="00685FA3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АГС</w:t>
      </w:r>
      <w:proofErr w:type="spellEnd"/>
      <w:r>
        <w:rPr>
          <w:color w:val="auto"/>
        </w:rPr>
        <w:t xml:space="preserve"> в Германии имеет свои задачи. </w:t>
      </w:r>
      <w:r w:rsidR="008760B2" w:rsidRPr="00FF143C">
        <w:rPr>
          <w:color w:val="auto"/>
        </w:rPr>
        <w:t>Важнейшей задачей альтернативной службы является повышение привлекательности военной службы.</w:t>
      </w:r>
      <w:r w:rsidR="00685FA3">
        <w:rPr>
          <w:color w:val="auto"/>
        </w:rPr>
        <w:t xml:space="preserve"> </w:t>
      </w:r>
      <w:r w:rsidR="008760B2" w:rsidRPr="00FF143C">
        <w:rPr>
          <w:color w:val="auto"/>
        </w:rPr>
        <w:t>Вторая задача - поддержание системы гражданской обороны. Отказники от военной службы должны приносить пользу в рамках об</w:t>
      </w:r>
      <w:r w:rsidR="00685FA3">
        <w:rPr>
          <w:color w:val="auto"/>
        </w:rPr>
        <w:t>щих оборонительных мероприятий.</w:t>
      </w:r>
    </w:p>
    <w:p w:rsidR="008760B2" w:rsidRPr="00FF143C" w:rsidRDefault="00685FA3" w:rsidP="002A7D0E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В Германии существует практика прохождения </w:t>
      </w:r>
      <w:proofErr w:type="spellStart"/>
      <w:r>
        <w:rPr>
          <w:color w:val="auto"/>
        </w:rPr>
        <w:t>АГС</w:t>
      </w:r>
      <w:proofErr w:type="spellEnd"/>
      <w:r>
        <w:rPr>
          <w:color w:val="auto"/>
        </w:rPr>
        <w:t xml:space="preserve"> за границей</w:t>
      </w:r>
      <w:r w:rsidR="008760B2" w:rsidRPr="00FF143C">
        <w:rPr>
          <w:color w:val="auto"/>
        </w:rPr>
        <w:t>. Интерес к тако</w:t>
      </w:r>
      <w:r>
        <w:rPr>
          <w:color w:val="auto"/>
        </w:rPr>
        <w:t>му роду</w:t>
      </w:r>
      <w:r w:rsidR="008760B2" w:rsidRPr="00FF143C">
        <w:rPr>
          <w:color w:val="auto"/>
        </w:rPr>
        <w:t xml:space="preserve"> службе со стороны молодых немцев достаточно велик.</w:t>
      </w:r>
    </w:p>
    <w:p w:rsidR="002A7D0E" w:rsidRPr="00FF143C" w:rsidRDefault="00685FA3" w:rsidP="00685FA3">
      <w:pPr>
        <w:pStyle w:val="af3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Таким образом,</w:t>
      </w:r>
      <w:r w:rsidR="00B17C4A" w:rsidRPr="00FF143C">
        <w:rPr>
          <w:color w:val="auto"/>
        </w:rPr>
        <w:t xml:space="preserve"> чем более </w:t>
      </w:r>
      <w:r w:rsidR="00B17C4A">
        <w:rPr>
          <w:color w:val="auto"/>
        </w:rPr>
        <w:t>развито</w:t>
      </w:r>
      <w:r w:rsidR="00B17C4A" w:rsidRPr="00FF143C">
        <w:rPr>
          <w:color w:val="auto"/>
        </w:rPr>
        <w:t xml:space="preserve"> и </w:t>
      </w:r>
      <w:r w:rsidR="00B17C4A">
        <w:rPr>
          <w:color w:val="auto"/>
        </w:rPr>
        <w:t>стабильно</w:t>
      </w:r>
      <w:r w:rsidR="00B17C4A" w:rsidRPr="00FF143C">
        <w:rPr>
          <w:color w:val="auto"/>
        </w:rPr>
        <w:t xml:space="preserve"> </w:t>
      </w:r>
      <w:r w:rsidR="00B17C4A">
        <w:rPr>
          <w:color w:val="auto"/>
        </w:rPr>
        <w:t>государство</w:t>
      </w:r>
      <w:r w:rsidR="002A7D0E">
        <w:rPr>
          <w:color w:val="auto"/>
        </w:rPr>
        <w:t>, тем меньше служат по призыву.</w:t>
      </w:r>
      <w:r w:rsidR="002A7D0E" w:rsidRPr="00FF143C">
        <w:rPr>
          <w:color w:val="auto"/>
        </w:rPr>
        <w:t xml:space="preserve"> </w:t>
      </w:r>
      <w:r>
        <w:rPr>
          <w:color w:val="auto"/>
        </w:rPr>
        <w:t xml:space="preserve">Необходимо </w:t>
      </w:r>
      <w:r w:rsidR="002A7D0E" w:rsidRPr="00FF143C">
        <w:rPr>
          <w:color w:val="auto"/>
        </w:rPr>
        <w:t>констатировать, что право на отказ от военной службы ограничивается отказом от военной службы с использованием оружия и что основанием для отказа должны являться побуждения совести.</w:t>
      </w:r>
    </w:p>
    <w:p w:rsidR="00B17C4A" w:rsidRPr="00FF143C" w:rsidRDefault="00B17C4A" w:rsidP="00FF143C">
      <w:pPr>
        <w:shd w:val="clear" w:color="auto" w:fill="FFFFFF"/>
        <w:spacing w:after="0" w:line="360" w:lineRule="auto"/>
        <w:ind w:firstLine="709"/>
        <w:jc w:val="both"/>
        <w:rPr>
          <w:color w:val="auto"/>
        </w:rPr>
      </w:pPr>
    </w:p>
    <w:p w:rsidR="008760B2" w:rsidRPr="00FF143C" w:rsidRDefault="008760B2" w:rsidP="00876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firstLine="709"/>
        <w:jc w:val="both"/>
        <w:rPr>
          <w:color w:val="auto"/>
        </w:rPr>
      </w:pPr>
      <w:r w:rsidRPr="00FF143C">
        <w:rPr>
          <w:color w:val="auto"/>
        </w:rPr>
        <w:br w:type="page"/>
      </w:r>
    </w:p>
    <w:p w:rsidR="005A0561" w:rsidRPr="00FF143C" w:rsidRDefault="005A0561" w:rsidP="008760B2">
      <w:pPr>
        <w:pStyle w:val="1"/>
        <w:rPr>
          <w:lang w:val="ru-RU"/>
        </w:rPr>
      </w:pPr>
      <w:bookmarkStart w:id="8" w:name="_Toc533778930"/>
      <w:proofErr w:type="spellStart"/>
      <w:r w:rsidRPr="00FF143C">
        <w:lastRenderedPageBreak/>
        <w:t>ЗАКЛЮЧЕНИЕ</w:t>
      </w:r>
      <w:bookmarkEnd w:id="8"/>
      <w:proofErr w:type="spellEnd"/>
    </w:p>
    <w:p w:rsidR="00233AD9" w:rsidRDefault="00233AD9" w:rsidP="00233AD9">
      <w:pPr>
        <w:spacing w:after="0" w:line="360" w:lineRule="auto"/>
        <w:ind w:firstLine="709"/>
        <w:jc w:val="both"/>
        <w:rPr>
          <w:lang w:eastAsia="ja-JP" w:bidi="fa-IR"/>
        </w:rPr>
      </w:pPr>
      <w:r>
        <w:rPr>
          <w:lang w:eastAsia="ja-JP" w:bidi="fa-IR"/>
        </w:rPr>
        <w:t>В настоящей курсовой работе были рассмотрены и исследованы теоретические основы государственной гражданской службы и основы и правила прохождения альтернативной гражданской службы.</w:t>
      </w:r>
    </w:p>
    <w:p w:rsidR="00233AD9" w:rsidRDefault="00233AD9" w:rsidP="00233AD9">
      <w:pPr>
        <w:spacing w:after="0" w:line="360" w:lineRule="auto"/>
        <w:ind w:firstLine="709"/>
        <w:jc w:val="both"/>
        <w:rPr>
          <w:lang w:eastAsia="ja-JP" w:bidi="fa-IR"/>
        </w:rPr>
      </w:pPr>
      <w:r>
        <w:rPr>
          <w:lang w:eastAsia="ja-JP" w:bidi="fa-IR"/>
        </w:rPr>
        <w:t>Альтернативная гражданская служба регулируется Конституцией РФ, федеральными законами, подзаконными актами и международными актами, ратифицированными в Российской Федерации</w:t>
      </w:r>
      <w:r w:rsidR="00DD6C21">
        <w:rPr>
          <w:rStyle w:val="af1"/>
          <w:lang w:eastAsia="ja-JP" w:bidi="fa-IR"/>
        </w:rPr>
        <w:footnoteReference w:id="25"/>
      </w:r>
      <w:r>
        <w:rPr>
          <w:lang w:eastAsia="ja-JP" w:bidi="fa-IR"/>
        </w:rPr>
        <w:t>.</w:t>
      </w:r>
    </w:p>
    <w:p w:rsidR="00233AD9" w:rsidRDefault="00233AD9" w:rsidP="00233AD9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szCs w:val="24"/>
          <w:lang w:eastAsia="ru-RU"/>
        </w:rPr>
      </w:pPr>
      <w:r>
        <w:rPr>
          <w:lang w:eastAsia="ja-JP" w:bidi="fa-IR"/>
        </w:rPr>
        <w:t>Исходя из проведенного исследования, можно выделить общий вывод и частные выводы. Общим выводом можно сказать, что альтернативная гражданская служба является видом государственной гражданской службы, а конкретно в Законе</w:t>
      </w:r>
      <w:r>
        <w:rPr>
          <w:rStyle w:val="af1"/>
          <w:lang w:eastAsia="ja-JP" w:bidi="fa-IR"/>
        </w:rPr>
        <w:footnoteReference w:id="26"/>
      </w:r>
      <w:r>
        <w:rPr>
          <w:lang w:eastAsia="ja-JP" w:bidi="fa-IR"/>
        </w:rPr>
        <w:t xml:space="preserve"> - это </w:t>
      </w:r>
      <w:r w:rsidRPr="000266BF">
        <w:rPr>
          <w:rFonts w:eastAsia="Times New Roman" w:cs="Times New Roman"/>
          <w:color w:val="auto"/>
          <w:szCs w:val="24"/>
          <w:lang w:eastAsia="ru-RU"/>
        </w:rPr>
        <w:t>особый вид трудовой деятельности в интересах общества и государства, осуществляемой гражданами взамен военной службы по призыву.</w:t>
      </w:r>
    </w:p>
    <w:p w:rsidR="00233AD9" w:rsidRPr="00EC645E" w:rsidRDefault="00233AD9" w:rsidP="00233AD9">
      <w:pPr>
        <w:spacing w:after="0" w:line="360" w:lineRule="auto"/>
        <w:ind w:firstLine="709"/>
        <w:jc w:val="both"/>
      </w:pPr>
      <w:r w:rsidRPr="002046D3">
        <w:t>Ал</w:t>
      </w:r>
      <w:r>
        <w:t>ьтернативная гражданская служба</w:t>
      </w:r>
      <w:r w:rsidRPr="002046D3">
        <w:t xml:space="preserve"> </w:t>
      </w:r>
      <w:r>
        <w:t>должна стать</w:t>
      </w:r>
      <w:r w:rsidRPr="002046D3">
        <w:t xml:space="preserve"> одним из важнейших направлений социальной работы в стране. Будучи одним из способов привлечения человеческих ресурсов в социальную сферу, она призвана выполнять двойную функцию: с одной стороны - это помощь тем, кто не может обслуживать себя сам (больные, дети, инвалиды, пожилые), и с другой стороны - это моральная поддерж</w:t>
      </w:r>
      <w:r>
        <w:t xml:space="preserve">ка самих </w:t>
      </w:r>
      <w:proofErr w:type="spellStart"/>
      <w:r>
        <w:t>альтернативнослужащих</w:t>
      </w:r>
      <w:proofErr w:type="spellEnd"/>
      <w:r>
        <w:t>.</w:t>
      </w:r>
    </w:p>
    <w:p w:rsidR="00233AD9" w:rsidRDefault="00233AD9" w:rsidP="00233AD9">
      <w:pPr>
        <w:spacing w:after="0" w:line="360" w:lineRule="auto"/>
        <w:ind w:firstLine="709"/>
        <w:jc w:val="both"/>
        <w:rPr>
          <w:rFonts w:eastAsia="Times New Roman" w:cs="Times New Roman"/>
          <w:color w:val="auto"/>
          <w:szCs w:val="24"/>
          <w:lang w:eastAsia="ru-RU"/>
        </w:rPr>
      </w:pPr>
      <w:r>
        <w:rPr>
          <w:rFonts w:eastAsia="Times New Roman" w:cs="Times New Roman"/>
          <w:color w:val="auto"/>
          <w:szCs w:val="24"/>
          <w:lang w:eastAsia="ru-RU"/>
        </w:rPr>
        <w:t>К частным выводам можно отнести следующее:</w:t>
      </w:r>
    </w:p>
    <w:p w:rsidR="00233AD9" w:rsidRPr="00EF7E6C" w:rsidRDefault="00233AD9" w:rsidP="00233AD9">
      <w:pPr>
        <w:pStyle w:val="af2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lang w:eastAsia="ja-JP" w:bidi="fa-IR"/>
        </w:rPr>
      </w:pPr>
      <w:r>
        <w:rPr>
          <w:lang w:eastAsia="ja-JP" w:bidi="fa-IR"/>
        </w:rPr>
        <w:t xml:space="preserve">Альтернативная гражданская служба имеет ряд нормативных правовых актов, которые регулируют данную службу, и было бы лучше создать единый Кодекс об альтернативной гражданской службе, который закреплял бы все положения </w:t>
      </w:r>
      <w:proofErr w:type="spellStart"/>
      <w:r>
        <w:rPr>
          <w:lang w:eastAsia="ja-JP" w:bidi="fa-IR"/>
        </w:rPr>
        <w:t>АГС</w:t>
      </w:r>
      <w:proofErr w:type="spellEnd"/>
      <w:r w:rsidRPr="00EF7E6C">
        <w:rPr>
          <w:lang w:eastAsia="ja-JP" w:bidi="fa-IR"/>
        </w:rPr>
        <w:t>;</w:t>
      </w:r>
    </w:p>
    <w:p w:rsidR="00233AD9" w:rsidRDefault="00233AD9" w:rsidP="00233AD9">
      <w:pPr>
        <w:pStyle w:val="af2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  <w:rPr>
          <w:lang w:eastAsia="ja-JP" w:bidi="fa-IR"/>
        </w:rPr>
      </w:pPr>
      <w:r>
        <w:rPr>
          <w:lang w:eastAsia="ja-JP" w:bidi="fa-IR"/>
        </w:rPr>
        <w:t xml:space="preserve">Для должного обеспечения конституционных прав человека и гражданина, необходимо понизить срок прохождения </w:t>
      </w:r>
      <w:proofErr w:type="spellStart"/>
      <w:r>
        <w:rPr>
          <w:lang w:eastAsia="ja-JP" w:bidi="fa-IR"/>
        </w:rPr>
        <w:t>АГС</w:t>
      </w:r>
      <w:proofErr w:type="spellEnd"/>
      <w:r>
        <w:rPr>
          <w:lang w:eastAsia="ja-JP" w:bidi="fa-IR"/>
        </w:rPr>
        <w:t xml:space="preserve">, т.к. по </w:t>
      </w:r>
      <w:r>
        <w:rPr>
          <w:lang w:eastAsia="ja-JP" w:bidi="fa-IR"/>
        </w:rPr>
        <w:lastRenderedPageBreak/>
        <w:t xml:space="preserve">европейским стандартам </w:t>
      </w:r>
      <w:proofErr w:type="spellStart"/>
      <w:r>
        <w:rPr>
          <w:lang w:eastAsia="ja-JP" w:bidi="fa-IR"/>
        </w:rPr>
        <w:t>АГС</w:t>
      </w:r>
      <w:proofErr w:type="spellEnd"/>
      <w:r>
        <w:rPr>
          <w:lang w:eastAsia="ja-JP" w:bidi="fa-IR"/>
        </w:rPr>
        <w:t xml:space="preserve"> не должен превышать срок воинской службы в 1,5 раза. </w:t>
      </w:r>
    </w:p>
    <w:p w:rsidR="00233AD9" w:rsidRPr="006C262B" w:rsidRDefault="00233AD9" w:rsidP="00233AD9">
      <w:pPr>
        <w:spacing w:after="0" w:line="360" w:lineRule="auto"/>
        <w:ind w:firstLine="709"/>
        <w:jc w:val="both"/>
      </w:pPr>
      <w:r>
        <w:rPr>
          <w:lang w:eastAsia="ja-JP" w:bidi="fa-IR"/>
        </w:rPr>
        <w:t xml:space="preserve">Плюсами </w:t>
      </w:r>
      <w:proofErr w:type="spellStart"/>
      <w:r>
        <w:rPr>
          <w:lang w:eastAsia="ja-JP" w:bidi="fa-IR"/>
        </w:rPr>
        <w:t>АГС</w:t>
      </w:r>
      <w:proofErr w:type="spellEnd"/>
      <w:r>
        <w:rPr>
          <w:lang w:eastAsia="ja-JP" w:bidi="fa-IR"/>
        </w:rPr>
        <w:t xml:space="preserve"> является то, что </w:t>
      </w:r>
      <w:r w:rsidRPr="006C262B">
        <w:t xml:space="preserve">время прохождения </w:t>
      </w:r>
      <w:proofErr w:type="spellStart"/>
      <w:r w:rsidRPr="006C262B">
        <w:t>АГС</w:t>
      </w:r>
      <w:proofErr w:type="spellEnd"/>
      <w:r w:rsidRPr="006C262B">
        <w:t xml:space="preserve"> входит в трудовой стаж. </w:t>
      </w:r>
      <w:proofErr w:type="spellStart"/>
      <w:r w:rsidRPr="006C262B">
        <w:t>Альтернативнослужащий</w:t>
      </w:r>
      <w:proofErr w:type="spellEnd"/>
      <w:r w:rsidRPr="006C262B">
        <w:t xml:space="preserve"> пользуется всеми льготами, предусмотренными Трудовым кодексом РФ</w:t>
      </w:r>
      <w:r w:rsidRPr="00EC645E">
        <w:rPr>
          <w:szCs w:val="20"/>
          <w:vertAlign w:val="superscript"/>
        </w:rPr>
        <w:footnoteReference w:id="27"/>
      </w:r>
      <w:r w:rsidRPr="006C262B">
        <w:t>, а это дает ему право на восьмичасовой рабочий день с полноценными выходными. Он имеет право на ежегодный оплачиваемый отпуск. Немаловажно, что во время прохождения альтернативной службы разрешается учиться на вечерних и заочных отделениях вузов.</w:t>
      </w:r>
    </w:p>
    <w:p w:rsidR="008760B2" w:rsidRPr="00233AD9" w:rsidRDefault="00233AD9" w:rsidP="00233AD9">
      <w:pPr>
        <w:pStyle w:val="af2"/>
        <w:numPr>
          <w:ilvl w:val="0"/>
          <w:numId w:val="5"/>
        </w:numPr>
        <w:spacing w:after="0" w:line="360" w:lineRule="auto"/>
        <w:ind w:left="0" w:firstLine="709"/>
        <w:contextualSpacing w:val="0"/>
        <w:jc w:val="both"/>
      </w:pPr>
      <w:r>
        <w:rPr>
          <w:lang w:eastAsia="ja-JP" w:bidi="fa-IR"/>
        </w:rPr>
        <w:t xml:space="preserve">К минусам </w:t>
      </w:r>
      <w:proofErr w:type="spellStart"/>
      <w:r>
        <w:rPr>
          <w:lang w:eastAsia="ja-JP" w:bidi="fa-IR"/>
        </w:rPr>
        <w:t>АГС</w:t>
      </w:r>
      <w:proofErr w:type="spellEnd"/>
      <w:r>
        <w:rPr>
          <w:lang w:eastAsia="ja-JP" w:bidi="fa-IR"/>
        </w:rPr>
        <w:t xml:space="preserve"> относится то, что </w:t>
      </w:r>
      <w:r w:rsidRPr="006C262B">
        <w:t xml:space="preserve">во время прохождения альтернативной гражданской службы запрещено работать по совместительству, занимать руководящие должности, заниматься предпринимательской деятельностью. Нельзя также участвовать в забастовках, покидать населенный пункт без разрешения работодателя. В случае если </w:t>
      </w:r>
      <w:proofErr w:type="spellStart"/>
      <w:r w:rsidRPr="006C262B">
        <w:t>альтернативнослужащий</w:t>
      </w:r>
      <w:proofErr w:type="spellEnd"/>
      <w:r w:rsidRPr="006C262B">
        <w:t xml:space="preserve"> нарушает эти правила, его могут привлечь к ответственности, вплоть до уголовной. Например, самовольное оставление населенного пункта, где он проходит альтернативную гражданскую службу, может рассматриваться как уклонение от прохождения данной службы. В соответствии со статьей 328 Уголовного кодекса РФ</w:t>
      </w:r>
      <w:r>
        <w:rPr>
          <w:rStyle w:val="af1"/>
        </w:rPr>
        <w:footnoteReference w:id="28"/>
      </w:r>
      <w:r w:rsidRPr="006C262B">
        <w:t xml:space="preserve"> на него может быть наложен штраф, а максимальной санкцией за это преступление является </w:t>
      </w:r>
      <w:r>
        <w:t>лишение свободы</w:t>
      </w:r>
      <w:r w:rsidRPr="006C262B">
        <w:t xml:space="preserve"> сроком до полугода</w:t>
      </w:r>
      <w:r w:rsidR="00202A69">
        <w:rPr>
          <w:rStyle w:val="af1"/>
        </w:rPr>
        <w:footnoteReference w:id="29"/>
      </w:r>
      <w:r w:rsidRPr="006C262B">
        <w:t>.</w:t>
      </w:r>
      <w:r w:rsidRPr="00233AD9">
        <w:rPr>
          <w:color w:val="auto"/>
        </w:rPr>
        <w:br w:type="page"/>
      </w:r>
    </w:p>
    <w:p w:rsidR="005A0561" w:rsidRPr="00FF143C" w:rsidRDefault="005A0561" w:rsidP="008760B2">
      <w:pPr>
        <w:pStyle w:val="1"/>
        <w:rPr>
          <w:lang w:val="ru-RU"/>
        </w:rPr>
      </w:pPr>
      <w:bookmarkStart w:id="9" w:name="_Toc533778931"/>
      <w:proofErr w:type="spellStart"/>
      <w:r w:rsidRPr="00FF143C">
        <w:lastRenderedPageBreak/>
        <w:t>СПИСОК</w:t>
      </w:r>
      <w:proofErr w:type="spellEnd"/>
      <w:r w:rsidRPr="00FF143C">
        <w:t xml:space="preserve"> </w:t>
      </w:r>
      <w:proofErr w:type="spellStart"/>
      <w:r w:rsidRPr="00FF143C">
        <w:t>ИСПОЛЬЗУЕМОЙ</w:t>
      </w:r>
      <w:proofErr w:type="spellEnd"/>
      <w:r w:rsidRPr="00FF143C">
        <w:t xml:space="preserve"> </w:t>
      </w:r>
      <w:proofErr w:type="spellStart"/>
      <w:r w:rsidRPr="00FF143C">
        <w:t>ЛИТЕРАТУРЫ</w:t>
      </w:r>
      <w:bookmarkEnd w:id="9"/>
      <w:proofErr w:type="spellEnd"/>
    </w:p>
    <w:p w:rsidR="008760B2" w:rsidRPr="00FF143C" w:rsidRDefault="008760B2" w:rsidP="008760B2">
      <w:pPr>
        <w:pStyle w:val="af4"/>
        <w:numPr>
          <w:ilvl w:val="0"/>
          <w:numId w:val="4"/>
        </w:numPr>
        <w:spacing w:line="360" w:lineRule="auto"/>
        <w:ind w:left="0" w:firstLine="709"/>
        <w:jc w:val="both"/>
        <w:rPr>
          <w:rFonts w:cs="Times New Roman"/>
          <w:b/>
          <w:color w:val="auto"/>
          <w:sz w:val="28"/>
          <w:szCs w:val="28"/>
        </w:rPr>
      </w:pPr>
      <w:r w:rsidRPr="00FF143C">
        <w:rPr>
          <w:rFonts w:cs="Times New Roman"/>
          <w:b/>
          <w:color w:val="auto"/>
          <w:sz w:val="28"/>
          <w:szCs w:val="28"/>
        </w:rPr>
        <w:t>Законы и иные нормативные правовые акты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rFonts w:cs="Times New Roman"/>
          <w:color w:val="auto"/>
          <w:sz w:val="28"/>
          <w:szCs w:val="28"/>
        </w:rPr>
        <w:t>Конституция Российской Федерации</w:t>
      </w:r>
      <w:proofErr w:type="gramStart"/>
      <w:r w:rsidRPr="00FF143C">
        <w:rPr>
          <w:rFonts w:cs="Times New Roman"/>
          <w:color w:val="auto"/>
          <w:sz w:val="28"/>
          <w:szCs w:val="28"/>
        </w:rPr>
        <w:t xml:space="preserve"> :</w:t>
      </w:r>
      <w:proofErr w:type="gramEnd"/>
      <w:r w:rsidRPr="00FF143C">
        <w:rPr>
          <w:rFonts w:cs="Times New Roman"/>
          <w:color w:val="auto"/>
          <w:sz w:val="28"/>
          <w:szCs w:val="28"/>
        </w:rPr>
        <w:t xml:space="preserve"> принята всенародным голосованием 12 декабря 1993 г. (с учетом поправок от 30.12.2008 №6-</w:t>
      </w:r>
      <w:proofErr w:type="spellStart"/>
      <w:r w:rsidRPr="00FF143C">
        <w:rPr>
          <w:rFonts w:cs="Times New Roman"/>
          <w:color w:val="auto"/>
          <w:sz w:val="28"/>
          <w:szCs w:val="28"/>
        </w:rPr>
        <w:t>ФКЗ</w:t>
      </w:r>
      <w:proofErr w:type="spellEnd"/>
      <w:r w:rsidRPr="00FF143C">
        <w:rPr>
          <w:rFonts w:cs="Times New Roman"/>
          <w:color w:val="auto"/>
          <w:sz w:val="28"/>
          <w:szCs w:val="28"/>
        </w:rPr>
        <w:t>, от 30.12.2008 №7-</w:t>
      </w:r>
      <w:proofErr w:type="spellStart"/>
      <w:r w:rsidRPr="00FF143C">
        <w:rPr>
          <w:rFonts w:cs="Times New Roman"/>
          <w:color w:val="auto"/>
          <w:sz w:val="28"/>
          <w:szCs w:val="28"/>
        </w:rPr>
        <w:t>ФКЗ</w:t>
      </w:r>
      <w:proofErr w:type="spellEnd"/>
      <w:r w:rsidRPr="00FF143C">
        <w:rPr>
          <w:rFonts w:cs="Times New Roman"/>
          <w:color w:val="auto"/>
          <w:sz w:val="28"/>
          <w:szCs w:val="28"/>
        </w:rPr>
        <w:t>, от 05.02.2014 №2-</w:t>
      </w:r>
      <w:proofErr w:type="spellStart"/>
      <w:r w:rsidRPr="00FF143C">
        <w:rPr>
          <w:rFonts w:cs="Times New Roman"/>
          <w:color w:val="auto"/>
          <w:sz w:val="28"/>
          <w:szCs w:val="28"/>
        </w:rPr>
        <w:t>ФКЗ</w:t>
      </w:r>
      <w:proofErr w:type="spellEnd"/>
      <w:r w:rsidRPr="00FF143C">
        <w:rPr>
          <w:rFonts w:cs="Times New Roman"/>
          <w:color w:val="auto"/>
          <w:sz w:val="28"/>
          <w:szCs w:val="28"/>
        </w:rPr>
        <w:t>, от 21.07.2014 №11-</w:t>
      </w:r>
      <w:proofErr w:type="spellStart"/>
      <w:r w:rsidRPr="00FF143C">
        <w:rPr>
          <w:rFonts w:cs="Times New Roman"/>
          <w:color w:val="auto"/>
          <w:sz w:val="28"/>
          <w:szCs w:val="28"/>
        </w:rPr>
        <w:t>ФКЗ</w:t>
      </w:r>
      <w:proofErr w:type="spellEnd"/>
      <w:r w:rsidRPr="00FF143C">
        <w:rPr>
          <w:rFonts w:cs="Times New Roman"/>
          <w:color w:val="auto"/>
          <w:sz w:val="28"/>
          <w:szCs w:val="28"/>
        </w:rPr>
        <w:t>) // Собрании законодательства РФ. – 2014. - №31. – Ст. 4398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FF143C">
        <w:rPr>
          <w:rFonts w:cs="Times New Roman"/>
          <w:color w:val="auto"/>
          <w:sz w:val="28"/>
          <w:szCs w:val="28"/>
          <w:shd w:val="clear" w:color="auto" w:fill="FFFFFF"/>
        </w:rPr>
        <w:t>Федеральный закон «Об альтернативной гражданской службе» №113-ФЗ от 25 июля 2002 г. // Собрание законодательства РФ. - 2002. - № 30. – Ст. 3030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t>Федеральный закон от 27.07.2004 № 79-ФЗ  «О государственной гражданской службе Российской Федерации» // Собрание законодательства РФ. – 2004. - № 31. – Ст. 3215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t>Федеральный закон от 27.05.2003 N 58-ФЗ (ред. от 23.05.2016) "О системе государственной службы Российской Федерации" // Собрание законодательства РФ. – 2003. - № 22. – Ст. 2063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t>Указ Президента РФ от 31.12.2005 № 1574 "О Реестре должностей федеральной государственной гражданской службы" // Собрание законодательства РФ. – 2006. - № 1. – Ст. 118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 w:rsidRPr="00FF143C">
        <w:rPr>
          <w:color w:val="auto"/>
        </w:rPr>
        <w:t>"Трудовой кодекс Российской Федерации" от 30.12.2001 N 197-ФЗ // Собрание законодательства РФ. – 2002. - № 1 (</w:t>
      </w:r>
      <w:proofErr w:type="spellStart"/>
      <w:r w:rsidRPr="00FF143C">
        <w:rPr>
          <w:color w:val="auto"/>
        </w:rPr>
        <w:t>ч.1</w:t>
      </w:r>
      <w:proofErr w:type="spellEnd"/>
      <w:r w:rsidRPr="00FF143C">
        <w:rPr>
          <w:color w:val="auto"/>
        </w:rPr>
        <w:t>). – Ст. 3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color w:val="auto"/>
        </w:rPr>
      </w:pPr>
      <w:r w:rsidRPr="00FF143C">
        <w:rPr>
          <w:color w:val="auto"/>
        </w:rPr>
        <w:t>Федеральный закон от 28.03.1998 N 53-ФЗ (ред. от 28.11.2018) "О воинской обязанности и военной службе" // Собрание законодательства РФ. – 1998. - № 13. – Ст. 1475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t>Постановление Правительства РФ от 11.12.2003 № 750 "Об организации альтернативной гражданской службы" // Собрание законодательства РФ. – 2003. - № 51. – Ст. 4984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</w:rPr>
        <w:t xml:space="preserve">"Уголовный кодекс Российской Федерации" от 13.06.1996 N 63-ФЗ // </w:t>
      </w:r>
      <w:proofErr w:type="spellStart"/>
      <w:r w:rsidRPr="00FF143C">
        <w:rPr>
          <w:rFonts w:cs="Times New Roman"/>
          <w:color w:val="auto"/>
        </w:rPr>
        <w:t>СЗ</w:t>
      </w:r>
      <w:proofErr w:type="spellEnd"/>
      <w:r w:rsidRPr="00FF143C">
        <w:rPr>
          <w:rFonts w:cs="Times New Roman"/>
          <w:color w:val="auto"/>
        </w:rPr>
        <w:t xml:space="preserve"> РФ. – 1996. - № 25. – Ст. 2954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t>Федеральный конституционный закон от 17 декабря 1997 г. №2-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ФКЗ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«О правительстве Российской Федерации»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lastRenderedPageBreak/>
        <w:t>Федерального закона от 27 мая 2003 г. № 58-ФЗ «О системе государственной службы»</w:t>
      </w:r>
    </w:p>
    <w:p w:rsidR="008760B2" w:rsidRPr="00FF143C" w:rsidRDefault="008760B2" w:rsidP="008760B2">
      <w:pPr>
        <w:pStyle w:val="af2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FF143C">
        <w:rPr>
          <w:rFonts w:cs="Times New Roman"/>
          <w:b/>
          <w:color w:val="auto"/>
        </w:rPr>
        <w:t>Учебные и учебно-методические издания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t xml:space="preserve">Алехин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А.П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.,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Кармолицкий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А.А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., Козлов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Ю.М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Административное право. – М.: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Юристъ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, 2014. - 695 с.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proofErr w:type="spellStart"/>
      <w:r w:rsidRPr="00FF143C">
        <w:rPr>
          <w:rFonts w:cs="Times New Roman"/>
          <w:color w:val="auto"/>
          <w:shd w:val="clear" w:color="auto" w:fill="FFFFFF"/>
        </w:rPr>
        <w:t>Баглай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М. В. Конституционное право Российской Федерации: Учебник. – М.: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Издат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Группа ИНФРА-М – НОРМА, 2009. – С. 105. 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t xml:space="preserve">Дмитриев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Ю.А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., Шапкин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М.А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., Шумилов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Ю.И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.. Правоохранительные органы Российской Федерации: учебник // под ред.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Ю.А.Дмитриева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. - М.: изд-во «Омега-Л», 2010. - 377 с.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t xml:space="preserve">Игнатов,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В.Г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Государственное и муниципальное управление в России /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В.Г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Игнатов. - 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>Р</w:t>
      </w:r>
      <w:proofErr w:type="gramEnd"/>
      <w:r w:rsidRPr="00FF143C">
        <w:rPr>
          <w:rFonts w:cs="Times New Roman"/>
          <w:color w:val="auto"/>
          <w:shd w:val="clear" w:color="auto" w:fill="FFFFFF"/>
        </w:rPr>
        <w:t>/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нД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.: Феникс, 2010. - 673 с. 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color w:val="auto"/>
          <w:shd w:val="clear" w:color="auto" w:fill="FFFFFF"/>
        </w:rPr>
        <w:t xml:space="preserve">Костерина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Э.В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. Конституционное право России в схемах и таблицах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: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учебное пособие. - 3-е изд. - Москва : Проспект, 2014. - 192 с. 11. Конституционное право России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: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краткий курс. За три дня до экзамена / Г. А. Воронцов. - Изд. 2-е,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перераб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. и доп. - Ростов н/Д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: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Феникс, 2013. – 157 с. 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proofErr w:type="spellStart"/>
      <w:r w:rsidRPr="00FF143C">
        <w:rPr>
          <w:rFonts w:cs="Times New Roman"/>
          <w:color w:val="auto"/>
          <w:shd w:val="clear" w:color="auto" w:fill="FFFFFF"/>
        </w:rPr>
        <w:t>Лонь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С.Л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. Правоохранительные органы. Учебное пособие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/ О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тв. ред.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Лонь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С.Л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- 4-е изд.,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испр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и доп. - Томск: Изд-во НТЛ, 2010. - 552 с. 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proofErr w:type="gramStart"/>
      <w:r w:rsidRPr="00FF143C">
        <w:rPr>
          <w:rFonts w:cs="Times New Roman"/>
          <w:color w:val="auto"/>
          <w:shd w:val="clear" w:color="auto" w:fill="FFFFFF"/>
        </w:rPr>
        <w:t>Смоленский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М.Б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., Обществознание. Часть вторая: Учебное пособие. 7-е изд.,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перераб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. и доп. - М.: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ИКД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"Зерцало-М", 2014. - 368 с. 15. Теория государства и права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: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учебник / М. Б. Смоленский [и др.]. - Издание 2-е, стер. - Ростов н/Д</w:t>
      </w:r>
      <w:proofErr w:type="gramStart"/>
      <w:r w:rsidRPr="00FF143C">
        <w:rPr>
          <w:rFonts w:cs="Times New Roman"/>
          <w:color w:val="auto"/>
          <w:shd w:val="clear" w:color="auto" w:fill="FFFFFF"/>
        </w:rPr>
        <w:t xml:space="preserve"> :</w:t>
      </w:r>
      <w:proofErr w:type="gramEnd"/>
      <w:r w:rsidRPr="00FF143C">
        <w:rPr>
          <w:rFonts w:cs="Times New Roman"/>
          <w:color w:val="auto"/>
          <w:shd w:val="clear" w:color="auto" w:fill="FFFFFF"/>
        </w:rPr>
        <w:t xml:space="preserve"> Феникс, 2012. - 478 с.</w:t>
      </w:r>
    </w:p>
    <w:p w:rsidR="008760B2" w:rsidRPr="00FF143C" w:rsidRDefault="008760B2" w:rsidP="008760B2">
      <w:pPr>
        <w:pStyle w:val="af2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r w:rsidRPr="00FF143C">
        <w:rPr>
          <w:rFonts w:cs="Times New Roman"/>
          <w:b/>
          <w:color w:val="auto"/>
          <w:shd w:val="clear" w:color="auto" w:fill="FFFFFF"/>
        </w:rPr>
        <w:t>Научные работы</w:t>
      </w:r>
    </w:p>
    <w:p w:rsidR="008760B2" w:rsidRPr="00FF143C" w:rsidRDefault="008760B2" w:rsidP="008760B2">
      <w:pPr>
        <w:pStyle w:val="af2"/>
        <w:numPr>
          <w:ilvl w:val="1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b/>
          <w:color w:val="auto"/>
        </w:rPr>
      </w:pPr>
      <w:proofErr w:type="spellStart"/>
      <w:r w:rsidRPr="00FF143C">
        <w:rPr>
          <w:rFonts w:cs="Times New Roman"/>
          <w:color w:val="auto"/>
          <w:shd w:val="clear" w:color="auto" w:fill="FFFFFF"/>
        </w:rPr>
        <w:t>Медушевский</w:t>
      </w:r>
      <w:proofErr w:type="spellEnd"/>
      <w:r w:rsidRPr="00FF143C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Pr="00FF143C">
        <w:rPr>
          <w:rFonts w:cs="Times New Roman"/>
          <w:color w:val="auto"/>
          <w:shd w:val="clear" w:color="auto" w:fill="FFFFFF"/>
        </w:rPr>
        <w:t>А.Н</w:t>
      </w:r>
      <w:proofErr w:type="spellEnd"/>
      <w:r w:rsidRPr="00FF143C">
        <w:rPr>
          <w:rFonts w:cs="Times New Roman"/>
          <w:color w:val="auto"/>
          <w:shd w:val="clear" w:color="auto" w:fill="FFFFFF"/>
        </w:rPr>
        <w:t>. Государственные органы Российской Федерации // Вестник Российской Академии наук. - № 1.</w:t>
      </w:r>
      <w:r w:rsidR="00A91039">
        <w:rPr>
          <w:rFonts w:cs="Times New Roman"/>
          <w:color w:val="auto"/>
          <w:shd w:val="clear" w:color="auto" w:fill="FFFFFF"/>
        </w:rPr>
        <w:t xml:space="preserve"> - 2008. – С</w:t>
      </w:r>
      <w:r w:rsidRPr="00FF143C">
        <w:rPr>
          <w:rFonts w:cs="Times New Roman"/>
          <w:color w:val="auto"/>
          <w:shd w:val="clear" w:color="auto" w:fill="FFFFFF"/>
        </w:rPr>
        <w:t>. 18 – 40.</w:t>
      </w:r>
    </w:p>
    <w:p w:rsidR="008760B2" w:rsidRPr="00FF143C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FF143C">
        <w:rPr>
          <w:color w:val="auto"/>
          <w:sz w:val="28"/>
          <w:szCs w:val="28"/>
        </w:rPr>
        <w:t>Макосейчук</w:t>
      </w:r>
      <w:proofErr w:type="spellEnd"/>
      <w:r w:rsidRPr="00FF143C">
        <w:rPr>
          <w:color w:val="auto"/>
          <w:sz w:val="28"/>
          <w:szCs w:val="28"/>
        </w:rPr>
        <w:t xml:space="preserve"> </w:t>
      </w:r>
      <w:proofErr w:type="spellStart"/>
      <w:r w:rsidRPr="00FF143C">
        <w:rPr>
          <w:color w:val="auto"/>
          <w:sz w:val="28"/>
          <w:szCs w:val="28"/>
        </w:rPr>
        <w:t>Т.М</w:t>
      </w:r>
      <w:proofErr w:type="spellEnd"/>
      <w:r w:rsidRPr="00FF143C">
        <w:rPr>
          <w:color w:val="auto"/>
          <w:sz w:val="28"/>
          <w:szCs w:val="28"/>
        </w:rPr>
        <w:t>., Государственная гражданская служба как подсистема (вид) государственной службы Российской Федерации // Вестник Южно-Уральского государственного университета. Серия: Право. – 2008 - № 8. – С. 100-104.</w:t>
      </w:r>
    </w:p>
    <w:p w:rsidR="008760B2" w:rsidRPr="00A91039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lastRenderedPageBreak/>
        <w:t xml:space="preserve">Наумов </w:t>
      </w:r>
      <w:proofErr w:type="spellStart"/>
      <w:r w:rsidRPr="00FF143C">
        <w:rPr>
          <w:color w:val="auto"/>
          <w:sz w:val="28"/>
          <w:szCs w:val="28"/>
        </w:rPr>
        <w:t>С.Ю</w:t>
      </w:r>
      <w:proofErr w:type="spellEnd"/>
      <w:r w:rsidRPr="00FF143C">
        <w:rPr>
          <w:color w:val="auto"/>
          <w:sz w:val="28"/>
          <w:szCs w:val="28"/>
        </w:rPr>
        <w:t xml:space="preserve">., </w:t>
      </w:r>
      <w:proofErr w:type="spellStart"/>
      <w:r w:rsidRPr="00FF143C">
        <w:rPr>
          <w:color w:val="auto"/>
          <w:sz w:val="28"/>
          <w:szCs w:val="28"/>
        </w:rPr>
        <w:t>МасленниковаЕ.В</w:t>
      </w:r>
      <w:proofErr w:type="spellEnd"/>
      <w:r w:rsidRPr="00FF143C">
        <w:rPr>
          <w:color w:val="auto"/>
          <w:sz w:val="28"/>
          <w:szCs w:val="28"/>
        </w:rPr>
        <w:t>., И</w:t>
      </w:r>
      <w:r w:rsidRPr="00FF143C">
        <w:rPr>
          <w:color w:val="auto"/>
          <w:sz w:val="28"/>
          <w:szCs w:val="28"/>
          <w:bdr w:val="none" w:sz="0" w:space="0" w:color="auto" w:frame="1"/>
        </w:rPr>
        <w:t>тоги реформ и перспективы развития государственной гражданской службы субъектов Российской Федерации // Власть. – 2009. - № 10. – С. 4-8.</w:t>
      </w:r>
    </w:p>
    <w:p w:rsidR="00A91039" w:rsidRPr="00A91039" w:rsidRDefault="00A91039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bdr w:val="none" w:sz="0" w:space="0" w:color="auto" w:frame="1"/>
        </w:rPr>
        <w:t xml:space="preserve">Филиппова </w:t>
      </w:r>
      <w:proofErr w:type="spellStart"/>
      <w:r>
        <w:rPr>
          <w:color w:val="auto"/>
          <w:sz w:val="28"/>
          <w:szCs w:val="28"/>
          <w:bdr w:val="none" w:sz="0" w:space="0" w:color="auto" w:frame="1"/>
        </w:rPr>
        <w:t>П.А</w:t>
      </w:r>
      <w:proofErr w:type="spellEnd"/>
      <w:r>
        <w:rPr>
          <w:color w:val="auto"/>
          <w:sz w:val="28"/>
          <w:szCs w:val="28"/>
          <w:bdr w:val="none" w:sz="0" w:space="0" w:color="auto" w:frame="1"/>
        </w:rPr>
        <w:t xml:space="preserve">., О декриминализации уклонения от военной и гражданской альтернативной службы (ст. 328 УК РФ) </w:t>
      </w:r>
      <w:r w:rsidRPr="00A91039">
        <w:rPr>
          <w:color w:val="auto"/>
          <w:sz w:val="28"/>
          <w:szCs w:val="28"/>
          <w:bdr w:val="none" w:sz="0" w:space="0" w:color="auto" w:frame="1"/>
        </w:rPr>
        <w:t xml:space="preserve">// </w:t>
      </w:r>
      <w:r>
        <w:rPr>
          <w:color w:val="auto"/>
          <w:sz w:val="28"/>
          <w:szCs w:val="28"/>
          <w:bdr w:val="none" w:sz="0" w:space="0" w:color="auto" w:frame="1"/>
        </w:rPr>
        <w:t>Пробелы в российском законодательстве. Юридический журнал. – 2014. – С. 110-115.</w:t>
      </w:r>
    </w:p>
    <w:p w:rsidR="00A91039" w:rsidRPr="00FF143C" w:rsidRDefault="00A91039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bdr w:val="none" w:sz="0" w:space="0" w:color="auto" w:frame="1"/>
        </w:rPr>
        <w:t xml:space="preserve">Швец Д., Альтернативные факты. Отсутствие справки о пацифизме и другие причины отказа в прохождении гражданской службы </w:t>
      </w:r>
      <w:r w:rsidRPr="00A91039">
        <w:rPr>
          <w:color w:val="auto"/>
          <w:sz w:val="28"/>
          <w:szCs w:val="28"/>
          <w:bdr w:val="none" w:sz="0" w:space="0" w:color="auto" w:frame="1"/>
        </w:rPr>
        <w:t xml:space="preserve">// </w:t>
      </w:r>
      <w:proofErr w:type="spellStart"/>
      <w:r>
        <w:rPr>
          <w:color w:val="auto"/>
          <w:sz w:val="28"/>
          <w:szCs w:val="28"/>
          <w:bdr w:val="none" w:sz="0" w:space="0" w:color="auto" w:frame="1"/>
        </w:rPr>
        <w:t>Медиазона</w:t>
      </w:r>
      <w:proofErr w:type="spellEnd"/>
      <w:r>
        <w:rPr>
          <w:color w:val="auto"/>
          <w:sz w:val="28"/>
          <w:szCs w:val="28"/>
          <w:bdr w:val="none" w:sz="0" w:space="0" w:color="auto" w:frame="1"/>
        </w:rPr>
        <w:t>. – 2017. С. 3-12.</w:t>
      </w:r>
    </w:p>
    <w:p w:rsidR="008760B2" w:rsidRPr="00FF143C" w:rsidRDefault="008760B2" w:rsidP="008760B2">
      <w:pPr>
        <w:pStyle w:val="af2"/>
        <w:numPr>
          <w:ilvl w:val="0"/>
          <w:numId w:val="4"/>
        </w:numPr>
        <w:spacing w:after="0" w:line="360" w:lineRule="auto"/>
        <w:ind w:left="0" w:firstLine="709"/>
        <w:contextualSpacing w:val="0"/>
        <w:jc w:val="both"/>
        <w:rPr>
          <w:rFonts w:cs="Times New Roman"/>
          <w:color w:val="auto"/>
        </w:rPr>
      </w:pPr>
      <w:r w:rsidRPr="00FF143C">
        <w:rPr>
          <w:rFonts w:cs="Times New Roman"/>
          <w:b/>
          <w:color w:val="auto"/>
          <w:shd w:val="clear" w:color="auto" w:fill="FFFFFF"/>
        </w:rPr>
        <w:t>Ресурсы электронного доступа</w:t>
      </w:r>
    </w:p>
    <w:p w:rsidR="008760B2" w:rsidRDefault="008760B2" w:rsidP="008760B2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FF143C">
        <w:rPr>
          <w:color w:val="auto"/>
          <w:sz w:val="28"/>
          <w:szCs w:val="28"/>
        </w:rPr>
        <w:t xml:space="preserve">Андрей Спиридонов стал генерал-лейтенантом - Новости Тулы и области - MySlo.ru // </w:t>
      </w:r>
      <w:hyperlink r:id="rId9" w:history="1">
        <w:r w:rsidRPr="00FF143C">
          <w:rPr>
            <w:rStyle w:val="ac"/>
            <w:color w:val="auto"/>
            <w:sz w:val="28"/>
            <w:szCs w:val="28"/>
          </w:rPr>
          <w:t>https://myslo.ru</w:t>
        </w:r>
      </w:hyperlink>
      <w:r w:rsidRPr="00FF143C">
        <w:rPr>
          <w:color w:val="auto"/>
          <w:sz w:val="28"/>
          <w:szCs w:val="28"/>
        </w:rPr>
        <w:t xml:space="preserve"> - Тульский городской портал MySlo.ru - все самые свежие новости Тулы сегодня в одном месте! – Электрон</w:t>
      </w:r>
      <w:proofErr w:type="gramStart"/>
      <w:r w:rsidRPr="00FF143C">
        <w:rPr>
          <w:color w:val="auto"/>
          <w:sz w:val="28"/>
          <w:szCs w:val="28"/>
        </w:rPr>
        <w:t>.</w:t>
      </w:r>
      <w:proofErr w:type="gramEnd"/>
      <w:r w:rsidRPr="00FF143C">
        <w:rPr>
          <w:color w:val="auto"/>
          <w:sz w:val="28"/>
          <w:szCs w:val="28"/>
        </w:rPr>
        <w:t xml:space="preserve"> </w:t>
      </w:r>
      <w:proofErr w:type="gramStart"/>
      <w:r w:rsidRPr="00FF143C">
        <w:rPr>
          <w:color w:val="auto"/>
          <w:sz w:val="28"/>
          <w:szCs w:val="28"/>
        </w:rPr>
        <w:t>д</w:t>
      </w:r>
      <w:proofErr w:type="gramEnd"/>
      <w:r w:rsidRPr="00FF143C">
        <w:rPr>
          <w:color w:val="auto"/>
          <w:sz w:val="28"/>
          <w:szCs w:val="28"/>
        </w:rPr>
        <w:t xml:space="preserve">ан. – Режим доступа: // </w:t>
      </w:r>
      <w:hyperlink r:id="rId10" w:history="1">
        <w:r w:rsidR="00233AD9" w:rsidRPr="00462171">
          <w:rPr>
            <w:rStyle w:val="ac"/>
            <w:sz w:val="28"/>
            <w:szCs w:val="28"/>
          </w:rPr>
          <w:t>https://myslo.ru/news/tula/2018-05-09-andrej-spiridonov-stal-general-lejtenantom</w:t>
        </w:r>
      </w:hyperlink>
    </w:p>
    <w:p w:rsidR="00233AD9" w:rsidRPr="00233AD9" w:rsidRDefault="00233AD9" w:rsidP="00233AD9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40"/>
          <w:szCs w:val="28"/>
        </w:rPr>
      </w:pPr>
      <w:r w:rsidRPr="00233AD9">
        <w:rPr>
          <w:sz w:val="28"/>
        </w:rPr>
        <w:t xml:space="preserve">В Генштабе заявили о непопулярности альтернативной службы в России :: Общество :: РБК// </w:t>
      </w:r>
      <w:hyperlink r:id="rId11" w:history="1">
        <w:r w:rsidRPr="00233AD9">
          <w:rPr>
            <w:rStyle w:val="ac"/>
            <w:color w:val="auto"/>
            <w:sz w:val="28"/>
          </w:rPr>
          <w:t>https://www.rbc.ru/</w:t>
        </w:r>
      </w:hyperlink>
      <w:r w:rsidRPr="00233AD9">
        <w:rPr>
          <w:sz w:val="28"/>
        </w:rPr>
        <w:t xml:space="preserve"> - РБК — новости, акции, курсы валют, доллар, евро – Электрон</w:t>
      </w:r>
      <w:proofErr w:type="gramStart"/>
      <w:r w:rsidRPr="00233AD9">
        <w:rPr>
          <w:sz w:val="28"/>
        </w:rPr>
        <w:t>.</w:t>
      </w:r>
      <w:proofErr w:type="gramEnd"/>
      <w:r w:rsidRPr="00233AD9">
        <w:rPr>
          <w:sz w:val="28"/>
        </w:rPr>
        <w:t xml:space="preserve"> </w:t>
      </w:r>
      <w:proofErr w:type="gramStart"/>
      <w:r w:rsidRPr="00233AD9">
        <w:rPr>
          <w:sz w:val="28"/>
        </w:rPr>
        <w:t>д</w:t>
      </w:r>
      <w:proofErr w:type="gramEnd"/>
      <w:r w:rsidRPr="00233AD9">
        <w:rPr>
          <w:sz w:val="28"/>
        </w:rPr>
        <w:t xml:space="preserve">ан. – Режим доступа:  // </w:t>
      </w:r>
      <w:hyperlink r:id="rId12" w:history="1">
        <w:r w:rsidRPr="00462171">
          <w:rPr>
            <w:rStyle w:val="ac"/>
            <w:sz w:val="28"/>
          </w:rPr>
          <w:t>https://www.rbc.ru/rbcfreenews/5c24c9a79a7947938f31cdda</w:t>
        </w:r>
      </w:hyperlink>
    </w:p>
    <w:p w:rsidR="00233AD9" w:rsidRPr="00DD6C21" w:rsidRDefault="00233AD9" w:rsidP="00233AD9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D6C21">
        <w:rPr>
          <w:sz w:val="28"/>
          <w:szCs w:val="28"/>
        </w:rPr>
        <w:t xml:space="preserve">Верховный суд попросят разобраться с отказами в альтернативной службе :: Общество :: РБК // </w:t>
      </w:r>
      <w:hyperlink r:id="rId13" w:history="1">
        <w:r w:rsidRPr="00DD6C21">
          <w:rPr>
            <w:rStyle w:val="ac"/>
            <w:color w:val="auto"/>
            <w:sz w:val="28"/>
            <w:szCs w:val="28"/>
          </w:rPr>
          <w:t>https://www.rbc.ru/</w:t>
        </w:r>
      </w:hyperlink>
      <w:r w:rsidRPr="00DD6C21">
        <w:rPr>
          <w:sz w:val="28"/>
          <w:szCs w:val="28"/>
        </w:rPr>
        <w:t xml:space="preserve"> - РБК — новости, акции, курсы валют, доллар, евро – Электрон</w:t>
      </w:r>
      <w:proofErr w:type="gramStart"/>
      <w:r w:rsidRPr="00DD6C21">
        <w:rPr>
          <w:sz w:val="28"/>
          <w:szCs w:val="28"/>
        </w:rPr>
        <w:t>.</w:t>
      </w:r>
      <w:proofErr w:type="gramEnd"/>
      <w:r w:rsidRPr="00DD6C21">
        <w:rPr>
          <w:sz w:val="28"/>
          <w:szCs w:val="28"/>
        </w:rPr>
        <w:t xml:space="preserve"> </w:t>
      </w:r>
      <w:proofErr w:type="gramStart"/>
      <w:r w:rsidRPr="00DD6C21">
        <w:rPr>
          <w:sz w:val="28"/>
          <w:szCs w:val="28"/>
        </w:rPr>
        <w:t>д</w:t>
      </w:r>
      <w:proofErr w:type="gramEnd"/>
      <w:r w:rsidRPr="00DD6C21">
        <w:rPr>
          <w:sz w:val="28"/>
          <w:szCs w:val="28"/>
        </w:rPr>
        <w:t xml:space="preserve">ан. – Режим доступа:  // </w:t>
      </w:r>
      <w:hyperlink r:id="rId14" w:history="1">
        <w:r w:rsidR="00DD6C21" w:rsidRPr="00DD6C21">
          <w:rPr>
            <w:rStyle w:val="ac"/>
            <w:sz w:val="28"/>
            <w:szCs w:val="28"/>
          </w:rPr>
          <w:t>https://www.rbc.ru/society/05/12/2016/584563929a7947192aa75731</w:t>
        </w:r>
      </w:hyperlink>
    </w:p>
    <w:p w:rsidR="00DD6C21" w:rsidRPr="00DD6C21" w:rsidRDefault="00DD6C21" w:rsidP="00233AD9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DD6C21">
        <w:rPr>
          <w:sz w:val="28"/>
          <w:szCs w:val="28"/>
        </w:rPr>
        <w:t>ЕСПЧ</w:t>
      </w:r>
      <w:proofErr w:type="spellEnd"/>
      <w:r w:rsidRPr="00DD6C21">
        <w:rPr>
          <w:sz w:val="28"/>
          <w:szCs w:val="28"/>
        </w:rPr>
        <w:t xml:space="preserve"> рассматривает жалобу призывника на отказ в альтернативной службе - Солдатские матери // </w:t>
      </w:r>
      <w:hyperlink r:id="rId15" w:history="1">
        <w:r w:rsidRPr="00DD6C21">
          <w:rPr>
            <w:rStyle w:val="ac"/>
            <w:sz w:val="28"/>
            <w:szCs w:val="28"/>
          </w:rPr>
          <w:t>https://soldiersmothers.ru</w:t>
        </w:r>
      </w:hyperlink>
      <w:r w:rsidRPr="00DD6C21">
        <w:rPr>
          <w:sz w:val="28"/>
          <w:szCs w:val="28"/>
        </w:rPr>
        <w:t xml:space="preserve"> - Сайт организации "Солдатские матери Санкт-Петербурга" – Электрон</w:t>
      </w:r>
      <w:proofErr w:type="gramStart"/>
      <w:r w:rsidRPr="00DD6C21">
        <w:rPr>
          <w:sz w:val="28"/>
          <w:szCs w:val="28"/>
        </w:rPr>
        <w:t>.</w:t>
      </w:r>
      <w:proofErr w:type="gramEnd"/>
      <w:r w:rsidRPr="00DD6C21">
        <w:rPr>
          <w:sz w:val="28"/>
          <w:szCs w:val="28"/>
        </w:rPr>
        <w:t xml:space="preserve"> </w:t>
      </w:r>
      <w:proofErr w:type="gramStart"/>
      <w:r w:rsidRPr="00DD6C21">
        <w:rPr>
          <w:sz w:val="28"/>
          <w:szCs w:val="28"/>
        </w:rPr>
        <w:t>д</w:t>
      </w:r>
      <w:proofErr w:type="gramEnd"/>
      <w:r w:rsidRPr="00DD6C21">
        <w:rPr>
          <w:sz w:val="28"/>
          <w:szCs w:val="28"/>
        </w:rPr>
        <w:t>ан. – Режим доступа</w:t>
      </w:r>
      <w:proofErr w:type="gramStart"/>
      <w:r w:rsidRPr="00DD6C21">
        <w:rPr>
          <w:sz w:val="28"/>
          <w:szCs w:val="28"/>
        </w:rPr>
        <w:t xml:space="preserve"> :</w:t>
      </w:r>
      <w:proofErr w:type="gramEnd"/>
      <w:r w:rsidRPr="00DD6C21">
        <w:rPr>
          <w:sz w:val="28"/>
          <w:szCs w:val="28"/>
        </w:rPr>
        <w:t xml:space="preserve"> // </w:t>
      </w:r>
      <w:hyperlink r:id="rId16" w:history="1">
        <w:r w:rsidRPr="00DD6C21">
          <w:rPr>
            <w:rStyle w:val="ac"/>
            <w:sz w:val="28"/>
            <w:szCs w:val="28"/>
          </w:rPr>
          <w:t>https://soldiersmothers.ru/news/echr-dyagilev</w:t>
        </w:r>
      </w:hyperlink>
    </w:p>
    <w:p w:rsidR="00DD6C21" w:rsidRPr="00DD6C21" w:rsidRDefault="00DD6C21" w:rsidP="00233AD9">
      <w:pPr>
        <w:pStyle w:val="af4"/>
        <w:numPr>
          <w:ilvl w:val="1"/>
          <w:numId w:val="4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DD6C21">
        <w:rPr>
          <w:sz w:val="28"/>
          <w:szCs w:val="28"/>
        </w:rPr>
        <w:t xml:space="preserve">Как в России борются за альтернативную гражданскую службу | Россия и россияне: взгляд из Европы | </w:t>
      </w:r>
      <w:proofErr w:type="spellStart"/>
      <w:r w:rsidRPr="00DD6C21">
        <w:rPr>
          <w:sz w:val="28"/>
          <w:szCs w:val="28"/>
        </w:rPr>
        <w:t>DW</w:t>
      </w:r>
      <w:proofErr w:type="spellEnd"/>
      <w:r w:rsidRPr="00DD6C21">
        <w:rPr>
          <w:sz w:val="28"/>
          <w:szCs w:val="28"/>
        </w:rPr>
        <w:t xml:space="preserve"> | 03.04.2018 // </w:t>
      </w:r>
      <w:hyperlink r:id="rId17" w:history="1">
        <w:r w:rsidRPr="00DD6C21">
          <w:rPr>
            <w:rStyle w:val="ac"/>
            <w:sz w:val="28"/>
            <w:szCs w:val="28"/>
          </w:rPr>
          <w:t>https://www.dw.com/ru</w:t>
        </w:r>
      </w:hyperlink>
      <w:r w:rsidRPr="00DD6C21">
        <w:rPr>
          <w:sz w:val="28"/>
          <w:szCs w:val="28"/>
        </w:rPr>
        <w:t xml:space="preserve"> - Новости и аналитика о Германии, России, Европе, </w:t>
      </w:r>
      <w:r w:rsidRPr="00DD6C21">
        <w:rPr>
          <w:sz w:val="28"/>
          <w:szCs w:val="28"/>
        </w:rPr>
        <w:lastRenderedPageBreak/>
        <w:t xml:space="preserve">мире | </w:t>
      </w:r>
      <w:proofErr w:type="spellStart"/>
      <w:r w:rsidRPr="00DD6C21">
        <w:rPr>
          <w:sz w:val="28"/>
          <w:szCs w:val="28"/>
        </w:rPr>
        <w:t>DW</w:t>
      </w:r>
      <w:proofErr w:type="spellEnd"/>
      <w:r w:rsidRPr="00DD6C21">
        <w:rPr>
          <w:sz w:val="28"/>
          <w:szCs w:val="28"/>
        </w:rPr>
        <w:t xml:space="preserve"> – Электрон</w:t>
      </w:r>
      <w:proofErr w:type="gramStart"/>
      <w:r w:rsidRPr="00DD6C21">
        <w:rPr>
          <w:sz w:val="28"/>
          <w:szCs w:val="28"/>
        </w:rPr>
        <w:t>.</w:t>
      </w:r>
      <w:proofErr w:type="gramEnd"/>
      <w:r w:rsidRPr="00DD6C21">
        <w:rPr>
          <w:sz w:val="28"/>
          <w:szCs w:val="28"/>
        </w:rPr>
        <w:t xml:space="preserve"> </w:t>
      </w:r>
      <w:proofErr w:type="gramStart"/>
      <w:r w:rsidRPr="00DD6C21">
        <w:rPr>
          <w:sz w:val="28"/>
          <w:szCs w:val="28"/>
        </w:rPr>
        <w:t>д</w:t>
      </w:r>
      <w:proofErr w:type="gramEnd"/>
      <w:r w:rsidRPr="00DD6C21">
        <w:rPr>
          <w:sz w:val="28"/>
          <w:szCs w:val="28"/>
        </w:rPr>
        <w:t>ан. – Режим доступа</w:t>
      </w:r>
      <w:proofErr w:type="gramStart"/>
      <w:r w:rsidRPr="00DD6C21">
        <w:rPr>
          <w:sz w:val="28"/>
          <w:szCs w:val="28"/>
        </w:rPr>
        <w:t xml:space="preserve"> :</w:t>
      </w:r>
      <w:proofErr w:type="gramEnd"/>
      <w:r w:rsidRPr="00DD6C21">
        <w:rPr>
          <w:sz w:val="28"/>
          <w:szCs w:val="28"/>
        </w:rPr>
        <w:t xml:space="preserve"> // https://www.dw.com/ruкак-в-россии-борются-за-альтернативную-гражданскую-службу/a-43231473</w:t>
      </w:r>
    </w:p>
    <w:sectPr w:rsidR="00DD6C21" w:rsidRPr="00DD6C21" w:rsidSect="00685FA3">
      <w:headerReference w:type="default" r:id="rId18"/>
      <w:footnotePr>
        <w:numRestart w:val="eachPage"/>
      </w:footnotePr>
      <w:pgSz w:w="11905" w:h="16837"/>
      <w:pgMar w:top="1134" w:right="709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A75" w:rsidRDefault="00614A75" w:rsidP="005A0561">
      <w:pPr>
        <w:spacing w:after="0" w:line="240" w:lineRule="auto"/>
      </w:pPr>
      <w:r>
        <w:separator/>
      </w:r>
    </w:p>
  </w:endnote>
  <w:endnote w:type="continuationSeparator" w:id="0">
    <w:p w:rsidR="00614A75" w:rsidRDefault="00614A75" w:rsidP="005A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A75" w:rsidRDefault="00614A75" w:rsidP="005A0561">
      <w:pPr>
        <w:spacing w:after="0" w:line="240" w:lineRule="auto"/>
      </w:pPr>
      <w:r>
        <w:separator/>
      </w:r>
    </w:p>
  </w:footnote>
  <w:footnote w:type="continuationSeparator" w:id="0">
    <w:p w:rsidR="00614A75" w:rsidRDefault="00614A75" w:rsidP="005A0561">
      <w:pPr>
        <w:spacing w:after="0" w:line="240" w:lineRule="auto"/>
      </w:pPr>
      <w:r>
        <w:continuationSeparator/>
      </w:r>
    </w:p>
  </w:footnote>
  <w:footnote w:id="1">
    <w:p w:rsidR="00A6315D" w:rsidRPr="00576A46" w:rsidRDefault="00A6315D" w:rsidP="00A6315D">
      <w:pPr>
        <w:pStyle w:val="af"/>
      </w:pPr>
      <w:r w:rsidRPr="00576A46">
        <w:rPr>
          <w:rStyle w:val="af1"/>
        </w:rPr>
        <w:footnoteRef/>
      </w:r>
      <w:r w:rsidRPr="00576A46">
        <w:t xml:space="preserve"> </w:t>
      </w:r>
      <w:r w:rsidRPr="00576A46">
        <w:rPr>
          <w:shd w:val="clear" w:color="auto" w:fill="FFFFFF"/>
        </w:rPr>
        <w:t>Федеральный закон «Об альтернативной гражданской службе» №113-ФЗ от 25 июля 2002 г. // Собрание законодательства РФ. - 2002. - № 30. – Ст. 3030</w:t>
      </w:r>
    </w:p>
  </w:footnote>
  <w:footnote w:id="2">
    <w:p w:rsidR="00576A46" w:rsidRPr="00576A46" w:rsidRDefault="00576A46">
      <w:pPr>
        <w:pStyle w:val="af"/>
      </w:pPr>
      <w:r w:rsidRPr="00576A46">
        <w:rPr>
          <w:rStyle w:val="af1"/>
        </w:rPr>
        <w:footnoteRef/>
      </w:r>
      <w:r w:rsidRPr="00576A46">
        <w:t xml:space="preserve"> В Генштабе заявили о непопулярности альтернативной службы в России :: Общество :: РБК// </w:t>
      </w:r>
      <w:hyperlink r:id="rId1" w:history="1">
        <w:r w:rsidRPr="00576A46">
          <w:rPr>
            <w:rStyle w:val="ac"/>
            <w:color w:val="auto"/>
          </w:rPr>
          <w:t>https://www.rbc.ru/</w:t>
        </w:r>
      </w:hyperlink>
      <w:r w:rsidRPr="00576A46">
        <w:t xml:space="preserve"> - РБК — новости, акции, курсы валют, доллар, евро – Электрон</w:t>
      </w:r>
      <w:proofErr w:type="gramStart"/>
      <w:r w:rsidRPr="00576A46">
        <w:t>.</w:t>
      </w:r>
      <w:proofErr w:type="gramEnd"/>
      <w:r w:rsidRPr="00576A46">
        <w:t xml:space="preserve"> </w:t>
      </w:r>
      <w:proofErr w:type="gramStart"/>
      <w:r w:rsidRPr="00576A46">
        <w:t>д</w:t>
      </w:r>
      <w:proofErr w:type="gramEnd"/>
      <w:r w:rsidRPr="00576A46">
        <w:t>ан. – Режим доступа:  // https://www.rbc.ru/rbcfreenews/5c24c9a79a7947938f31cdda</w:t>
      </w:r>
    </w:p>
  </w:footnote>
  <w:footnote w:id="3">
    <w:p w:rsidR="00E24F32" w:rsidRDefault="00E24F32" w:rsidP="00E24F32">
      <w:pPr>
        <w:pStyle w:val="af"/>
      </w:pPr>
      <w:r>
        <w:rPr>
          <w:rStyle w:val="af1"/>
        </w:rPr>
        <w:footnoteRef/>
      </w:r>
      <w:r>
        <w:t xml:space="preserve"> </w:t>
      </w:r>
      <w:r w:rsidRPr="00445BC0">
        <w:t>Конституция Российской Федерации</w:t>
      </w:r>
      <w:proofErr w:type="gramStart"/>
      <w:r w:rsidRPr="00445BC0">
        <w:t xml:space="preserve"> :</w:t>
      </w:r>
      <w:proofErr w:type="gramEnd"/>
      <w:r w:rsidRPr="00445BC0">
        <w:t xml:space="preserve"> принята всенародным голосованием 12 декабря 1993 г. (с учетом поправок от 30.12.2008 №6-</w:t>
      </w:r>
      <w:proofErr w:type="spellStart"/>
      <w:r w:rsidRPr="00445BC0">
        <w:t>ФКЗ</w:t>
      </w:r>
      <w:proofErr w:type="spellEnd"/>
      <w:r w:rsidRPr="00445BC0">
        <w:t>, от 30.12.2008 №7-</w:t>
      </w:r>
      <w:proofErr w:type="spellStart"/>
      <w:r w:rsidRPr="00445BC0">
        <w:t>ФКЗ</w:t>
      </w:r>
      <w:proofErr w:type="spellEnd"/>
      <w:r w:rsidRPr="00445BC0">
        <w:t>, от 05.02.2014 №2-</w:t>
      </w:r>
      <w:proofErr w:type="spellStart"/>
      <w:r w:rsidRPr="00445BC0">
        <w:t>ФКЗ</w:t>
      </w:r>
      <w:proofErr w:type="spellEnd"/>
      <w:r w:rsidRPr="00445BC0">
        <w:t>, от 21.07.2014 №11-</w:t>
      </w:r>
      <w:proofErr w:type="spellStart"/>
      <w:r w:rsidRPr="00445BC0">
        <w:t>ФКЗ</w:t>
      </w:r>
      <w:proofErr w:type="spellEnd"/>
      <w:r w:rsidRPr="00445BC0">
        <w:t>) // Собрании законодательства РФ. – 2014. - №31. – Ст. 4398</w:t>
      </w:r>
    </w:p>
  </w:footnote>
  <w:footnote w:id="4">
    <w:p w:rsidR="00E24F32" w:rsidRDefault="00E24F32" w:rsidP="00E24F32">
      <w:pPr>
        <w:pStyle w:val="af"/>
      </w:pPr>
      <w:r w:rsidRPr="000266BF">
        <w:rPr>
          <w:rStyle w:val="af1"/>
        </w:rPr>
        <w:footnoteRef/>
      </w:r>
      <w:r w:rsidRPr="000266BF">
        <w:t xml:space="preserve"> </w:t>
      </w:r>
      <w:r w:rsidRPr="00445BC0">
        <w:t>Конституция Российской Федерации</w:t>
      </w:r>
      <w:proofErr w:type="gramStart"/>
      <w:r w:rsidRPr="00445BC0">
        <w:t xml:space="preserve"> :</w:t>
      </w:r>
      <w:proofErr w:type="gramEnd"/>
      <w:r w:rsidRPr="00445BC0">
        <w:t xml:space="preserve"> принята всенародным голосованием 12 декабря 1993 г. (с учетом поправок от 30.12.2008 №6-</w:t>
      </w:r>
      <w:proofErr w:type="spellStart"/>
      <w:r w:rsidRPr="00445BC0">
        <w:t>ФКЗ</w:t>
      </w:r>
      <w:proofErr w:type="spellEnd"/>
      <w:r w:rsidRPr="00445BC0">
        <w:t>, от 30.12.2008 №7-</w:t>
      </w:r>
      <w:proofErr w:type="spellStart"/>
      <w:r w:rsidRPr="00445BC0">
        <w:t>ФКЗ</w:t>
      </w:r>
      <w:proofErr w:type="spellEnd"/>
      <w:r w:rsidRPr="00445BC0">
        <w:t>, от 05.02.2014 №2-</w:t>
      </w:r>
      <w:proofErr w:type="spellStart"/>
      <w:r w:rsidRPr="00445BC0">
        <w:t>ФКЗ</w:t>
      </w:r>
      <w:proofErr w:type="spellEnd"/>
      <w:r w:rsidRPr="00445BC0">
        <w:t>, от 21.07.2014 №11-</w:t>
      </w:r>
      <w:proofErr w:type="spellStart"/>
      <w:r w:rsidRPr="00445BC0">
        <w:t>ФКЗ</w:t>
      </w:r>
      <w:proofErr w:type="spellEnd"/>
      <w:r w:rsidRPr="00445BC0">
        <w:t>) // Собрании законодательства РФ. – 2014. - №31. – Ст. 4398</w:t>
      </w:r>
    </w:p>
  </w:footnote>
  <w:footnote w:id="5">
    <w:p w:rsidR="00E24F32" w:rsidRPr="000266BF" w:rsidRDefault="00E24F32" w:rsidP="00E24F32">
      <w:pPr>
        <w:spacing w:after="0" w:line="240" w:lineRule="auto"/>
      </w:pPr>
      <w:r w:rsidRPr="000266BF">
        <w:rPr>
          <w:sz w:val="20"/>
          <w:vertAlign w:val="superscript"/>
        </w:rPr>
        <w:footnoteRef/>
      </w:r>
      <w:r w:rsidRPr="000266BF">
        <w:rPr>
          <w:sz w:val="20"/>
        </w:rPr>
        <w:t xml:space="preserve"> "Трудовой кодекс Российской Федерации" от 30.12.2001 N 197-ФЗ // Собрание законодательства РФ. – 2002. - № 1 (</w:t>
      </w:r>
      <w:proofErr w:type="spellStart"/>
      <w:r w:rsidRPr="000266BF">
        <w:rPr>
          <w:sz w:val="20"/>
        </w:rPr>
        <w:t>ч.1</w:t>
      </w:r>
      <w:proofErr w:type="spellEnd"/>
      <w:r w:rsidRPr="000266BF">
        <w:rPr>
          <w:sz w:val="20"/>
        </w:rPr>
        <w:t>). – Ст. 3</w:t>
      </w:r>
    </w:p>
  </w:footnote>
  <w:footnote w:id="6">
    <w:p w:rsidR="00E24F32" w:rsidRPr="007E0FD3" w:rsidRDefault="00E24F32" w:rsidP="00E24F32">
      <w:pPr>
        <w:spacing w:after="0" w:line="240" w:lineRule="auto"/>
        <w:rPr>
          <w:sz w:val="20"/>
        </w:rPr>
      </w:pPr>
      <w:r w:rsidRPr="007E0FD3">
        <w:rPr>
          <w:sz w:val="20"/>
          <w:vertAlign w:val="superscript"/>
        </w:rPr>
        <w:footnoteRef/>
      </w:r>
      <w:r w:rsidRPr="007E0FD3">
        <w:rPr>
          <w:sz w:val="20"/>
          <w:vertAlign w:val="superscript"/>
        </w:rPr>
        <w:t xml:space="preserve"> </w:t>
      </w:r>
      <w:r w:rsidRPr="007E0FD3">
        <w:rPr>
          <w:sz w:val="20"/>
        </w:rPr>
        <w:t>Федеральный закон от 28.03.1998 N 53-ФЗ (ред. от 28.11.2018) "О воинской обязанности и военной службе" // Собрание законодательства РФ. – 1998. - № 13. – Ст. 1475</w:t>
      </w:r>
    </w:p>
  </w:footnote>
  <w:footnote w:id="7">
    <w:p w:rsidR="00E24F32" w:rsidRPr="007E0FD3" w:rsidRDefault="00E24F32" w:rsidP="00E24F32">
      <w:pPr>
        <w:pStyle w:val="af"/>
      </w:pPr>
      <w:r w:rsidRPr="007E0FD3">
        <w:rPr>
          <w:rStyle w:val="af1"/>
        </w:rPr>
        <w:footnoteRef/>
      </w:r>
      <w:r w:rsidRPr="007E0FD3">
        <w:t xml:space="preserve"> Постановление Правительства РФ от 11.12.2003 </w:t>
      </w:r>
      <w:r>
        <w:t>№</w:t>
      </w:r>
      <w:r w:rsidRPr="007E0FD3">
        <w:t xml:space="preserve"> 750 "Об организации альтернативной гражданской службы" // Собрание законодательства РФ. – 2003. - № 51. – Ст. 4984</w:t>
      </w:r>
    </w:p>
  </w:footnote>
  <w:footnote w:id="8">
    <w:p w:rsidR="001C1EA1" w:rsidRPr="001C1EA1" w:rsidRDefault="001C1EA1" w:rsidP="001C1EA1">
      <w:pPr>
        <w:spacing w:after="0" w:line="240" w:lineRule="auto"/>
        <w:rPr>
          <w:rFonts w:cs="Times New Roman"/>
          <w:color w:val="auto"/>
          <w:sz w:val="20"/>
          <w:szCs w:val="20"/>
        </w:rPr>
      </w:pPr>
      <w:r w:rsidRPr="001C1EA1">
        <w:rPr>
          <w:rStyle w:val="af1"/>
          <w:sz w:val="20"/>
          <w:szCs w:val="20"/>
        </w:rPr>
        <w:footnoteRef/>
      </w:r>
      <w:r w:rsidRPr="001C1EA1">
        <w:rPr>
          <w:sz w:val="20"/>
          <w:szCs w:val="20"/>
        </w:rPr>
        <w:t xml:space="preserve"> </w:t>
      </w:r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Дмитриев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Шапкин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М.А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Шумилов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Ю.И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.. Правоохранительные органы Российской Федерации: учебник // под ред.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Ю.А.Дмитриева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. - М.: изд-во «Омега-Л», 2010. - 377 с.</w:t>
      </w:r>
    </w:p>
    <w:p w:rsidR="001C1EA1" w:rsidRDefault="001C1EA1">
      <w:pPr>
        <w:pStyle w:val="af"/>
      </w:pPr>
    </w:p>
  </w:footnote>
  <w:footnote w:id="9">
    <w:p w:rsidR="00E24F32" w:rsidRDefault="00E24F32" w:rsidP="00E24F32">
      <w:pPr>
        <w:pStyle w:val="af"/>
      </w:pPr>
      <w:r>
        <w:rPr>
          <w:rStyle w:val="af1"/>
        </w:rPr>
        <w:footnoteRef/>
      </w:r>
      <w:r>
        <w:t xml:space="preserve"> </w:t>
      </w:r>
      <w:r w:rsidRPr="000266BF">
        <w:t>"Трудовой кодекс Российской Федерации" от 30.12.2001 N 197-ФЗ // Собрание законодательства РФ. – 2002. - № 1 (</w:t>
      </w:r>
      <w:proofErr w:type="spellStart"/>
      <w:r w:rsidRPr="000266BF">
        <w:t>ч.1</w:t>
      </w:r>
      <w:proofErr w:type="spellEnd"/>
      <w:r w:rsidRPr="000266BF">
        <w:t>). – Ст. 3</w:t>
      </w:r>
    </w:p>
  </w:footnote>
  <w:footnote w:id="10">
    <w:p w:rsidR="00E24F32" w:rsidRPr="006C262B" w:rsidRDefault="00E24F32" w:rsidP="00E24F32">
      <w:pPr>
        <w:spacing w:after="0" w:line="240" w:lineRule="auto"/>
        <w:rPr>
          <w:sz w:val="20"/>
          <w:szCs w:val="20"/>
        </w:rPr>
      </w:pPr>
      <w:r w:rsidRPr="006C262B">
        <w:rPr>
          <w:sz w:val="20"/>
          <w:szCs w:val="20"/>
          <w:vertAlign w:val="superscript"/>
        </w:rPr>
        <w:footnoteRef/>
      </w:r>
      <w:r w:rsidRPr="006C262B">
        <w:rPr>
          <w:sz w:val="20"/>
          <w:szCs w:val="20"/>
        </w:rPr>
        <w:t xml:space="preserve"> "Уголовный кодекс Российской Федерации" от 13.06.1996 N 63-ФЗ // </w:t>
      </w:r>
      <w:proofErr w:type="spellStart"/>
      <w:r w:rsidRPr="006C262B">
        <w:rPr>
          <w:sz w:val="20"/>
          <w:szCs w:val="20"/>
        </w:rPr>
        <w:t>СЗ</w:t>
      </w:r>
      <w:proofErr w:type="spellEnd"/>
      <w:r w:rsidRPr="006C262B">
        <w:rPr>
          <w:sz w:val="20"/>
          <w:szCs w:val="20"/>
        </w:rPr>
        <w:t xml:space="preserve"> РФ. – 1996. - № 25. – Ст. 2954</w:t>
      </w:r>
    </w:p>
  </w:footnote>
  <w:footnote w:id="11">
    <w:p w:rsidR="00202A69" w:rsidRPr="00202A69" w:rsidRDefault="00202A69" w:rsidP="00202A69">
      <w:pPr>
        <w:pStyle w:val="af"/>
      </w:pPr>
      <w:r w:rsidRPr="00202A69">
        <w:rPr>
          <w:rStyle w:val="af1"/>
        </w:rPr>
        <w:footnoteRef/>
      </w:r>
      <w:r w:rsidRPr="00202A69">
        <w:t xml:space="preserve"> </w:t>
      </w:r>
      <w:r w:rsidRPr="00202A69">
        <w:rPr>
          <w:bdr w:val="none" w:sz="0" w:space="0" w:color="auto" w:frame="1"/>
        </w:rPr>
        <w:t xml:space="preserve">Филиппова </w:t>
      </w:r>
      <w:proofErr w:type="spellStart"/>
      <w:r w:rsidRPr="00202A69">
        <w:rPr>
          <w:bdr w:val="none" w:sz="0" w:space="0" w:color="auto" w:frame="1"/>
        </w:rPr>
        <w:t>П.А</w:t>
      </w:r>
      <w:proofErr w:type="spellEnd"/>
      <w:r w:rsidRPr="00202A69">
        <w:rPr>
          <w:bdr w:val="none" w:sz="0" w:space="0" w:color="auto" w:frame="1"/>
        </w:rPr>
        <w:t>., О декриминализации уклонения от военной и гражданской альтернативной службы (ст. 328 УК РФ) // Пробелы в российском законодате</w:t>
      </w:r>
      <w:bookmarkStart w:id="3" w:name="_GoBack"/>
      <w:bookmarkEnd w:id="3"/>
      <w:r w:rsidRPr="00202A69">
        <w:rPr>
          <w:bdr w:val="none" w:sz="0" w:space="0" w:color="auto" w:frame="1"/>
        </w:rPr>
        <w:t>льстве. Юридический журнал. – 2014. – С. 110-115.</w:t>
      </w:r>
    </w:p>
  </w:footnote>
  <w:footnote w:id="12">
    <w:p w:rsidR="00A91039" w:rsidRPr="00A91039" w:rsidRDefault="00A91039" w:rsidP="00A91039">
      <w:pPr>
        <w:pStyle w:val="af4"/>
        <w:rPr>
          <w:color w:val="auto"/>
        </w:rPr>
      </w:pPr>
      <w:r w:rsidRPr="00A91039">
        <w:rPr>
          <w:rStyle w:val="af1"/>
        </w:rPr>
        <w:footnoteRef/>
      </w:r>
      <w:r w:rsidRPr="00A91039">
        <w:t xml:space="preserve"> </w:t>
      </w:r>
      <w:proofErr w:type="spellStart"/>
      <w:r w:rsidRPr="00A91039">
        <w:rPr>
          <w:color w:val="auto"/>
        </w:rPr>
        <w:t>Макосейчук</w:t>
      </w:r>
      <w:proofErr w:type="spellEnd"/>
      <w:r w:rsidRPr="00A91039">
        <w:rPr>
          <w:color w:val="auto"/>
        </w:rPr>
        <w:t xml:space="preserve"> </w:t>
      </w:r>
      <w:proofErr w:type="spellStart"/>
      <w:r w:rsidRPr="00A91039">
        <w:rPr>
          <w:color w:val="auto"/>
        </w:rPr>
        <w:t>Т.М</w:t>
      </w:r>
      <w:proofErr w:type="spellEnd"/>
      <w:r w:rsidRPr="00A91039">
        <w:rPr>
          <w:color w:val="auto"/>
        </w:rPr>
        <w:t>., Государственная гражданская служба как подсистема (вид) государственной службы Российской Федерации // Вестник Южно-Уральского государственного университета. Серия: Право. – 2008 - № 8. – С. 100-104.</w:t>
      </w:r>
    </w:p>
    <w:p w:rsidR="00A91039" w:rsidRDefault="00A91039">
      <w:pPr>
        <w:pStyle w:val="af"/>
      </w:pPr>
    </w:p>
  </w:footnote>
  <w:footnote w:id="13">
    <w:p w:rsidR="00F60DD2" w:rsidRPr="00F60DD2" w:rsidRDefault="00F60DD2">
      <w:pPr>
        <w:pStyle w:val="af"/>
      </w:pPr>
      <w:r>
        <w:rPr>
          <w:rStyle w:val="af1"/>
        </w:rPr>
        <w:footnoteRef/>
      </w:r>
      <w:r>
        <w:t xml:space="preserve"> </w:t>
      </w:r>
      <w:r w:rsidRPr="00F60DD2">
        <w:t>Верховный суд попросят разобраться с отказами в альтернативной службе :: Общество :: РБК</w:t>
      </w:r>
      <w:r>
        <w:t xml:space="preserve"> </w:t>
      </w:r>
      <w:r w:rsidRPr="00576A46">
        <w:t xml:space="preserve">// </w:t>
      </w:r>
      <w:hyperlink r:id="rId2" w:history="1">
        <w:r w:rsidRPr="00576A46">
          <w:rPr>
            <w:rStyle w:val="ac"/>
            <w:color w:val="auto"/>
          </w:rPr>
          <w:t>https://www.rbc.ru/</w:t>
        </w:r>
      </w:hyperlink>
      <w:r w:rsidRPr="00576A46">
        <w:t xml:space="preserve"> - РБК — новости, акции, курсы валют, доллар, евро – Электрон</w:t>
      </w:r>
      <w:proofErr w:type="gramStart"/>
      <w:r w:rsidRPr="00576A46">
        <w:t>.</w:t>
      </w:r>
      <w:proofErr w:type="gramEnd"/>
      <w:r w:rsidRPr="00576A46">
        <w:t xml:space="preserve"> </w:t>
      </w:r>
      <w:proofErr w:type="gramStart"/>
      <w:r w:rsidRPr="00576A46">
        <w:t>д</w:t>
      </w:r>
      <w:proofErr w:type="gramEnd"/>
      <w:r w:rsidRPr="00576A46">
        <w:t xml:space="preserve">ан. – Режим доступа:  // </w:t>
      </w:r>
      <w:r w:rsidRPr="00F60DD2">
        <w:t>https://www.rbc.ru/society/05/12/2016/584563929a7947192aa75731</w:t>
      </w:r>
    </w:p>
  </w:footnote>
  <w:footnote w:id="14">
    <w:p w:rsidR="00F60DD2" w:rsidRPr="002F0F72" w:rsidRDefault="00F60DD2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F60DD2">
        <w:t>ЕСПЧ</w:t>
      </w:r>
      <w:proofErr w:type="spellEnd"/>
      <w:r w:rsidRPr="00F60DD2">
        <w:t xml:space="preserve"> рассматривает жалобу призывника на отказ в альтернативной службе - Солдатские матери</w:t>
      </w:r>
      <w:r>
        <w:t xml:space="preserve"> </w:t>
      </w:r>
      <w:r w:rsidRPr="00F60DD2">
        <w:t xml:space="preserve">// </w:t>
      </w:r>
      <w:hyperlink r:id="rId3" w:history="1">
        <w:r w:rsidRPr="002F5D2D">
          <w:rPr>
            <w:rStyle w:val="ac"/>
          </w:rPr>
          <w:t>https://soldiersmothers.ru</w:t>
        </w:r>
      </w:hyperlink>
      <w:r>
        <w:t xml:space="preserve"> - </w:t>
      </w:r>
      <w:r w:rsidRPr="00F60DD2">
        <w:t>Сайт организации "Солдатские матери Санкт-Петербурга"</w:t>
      </w:r>
      <w:r>
        <w:t xml:space="preserve"> </w:t>
      </w:r>
      <w:r w:rsidR="002F0F72" w:rsidRPr="002F0F72">
        <w:t xml:space="preserve">– </w:t>
      </w:r>
      <w:r w:rsidR="002F0F72">
        <w:t>Электрон</w:t>
      </w:r>
      <w:proofErr w:type="gramStart"/>
      <w:r w:rsidR="002F0F72">
        <w:t>.</w:t>
      </w:r>
      <w:proofErr w:type="gramEnd"/>
      <w:r w:rsidR="002F0F72">
        <w:t xml:space="preserve"> </w:t>
      </w:r>
      <w:proofErr w:type="gramStart"/>
      <w:r w:rsidR="002F0F72">
        <w:t>д</w:t>
      </w:r>
      <w:proofErr w:type="gramEnd"/>
      <w:r w:rsidR="002F0F72">
        <w:t>ан. – Режим доступа</w:t>
      </w:r>
      <w:proofErr w:type="gramStart"/>
      <w:r w:rsidR="002F0F72">
        <w:t xml:space="preserve"> :</w:t>
      </w:r>
      <w:proofErr w:type="gramEnd"/>
      <w:r w:rsidR="002F0F72">
        <w:t xml:space="preserve"> </w:t>
      </w:r>
      <w:r w:rsidR="002F0F72" w:rsidRPr="002F0F72">
        <w:t>// https://soldiersmothers.ru/news/echr-dyagilev</w:t>
      </w:r>
    </w:p>
  </w:footnote>
  <w:footnote w:id="15">
    <w:p w:rsidR="002F0F72" w:rsidRPr="00576A46" w:rsidRDefault="002F0F72" w:rsidP="002F0F72">
      <w:pPr>
        <w:pStyle w:val="af"/>
      </w:pPr>
      <w:r w:rsidRPr="00576A46">
        <w:rPr>
          <w:rStyle w:val="af1"/>
        </w:rPr>
        <w:footnoteRef/>
      </w:r>
      <w:r w:rsidRPr="00576A46">
        <w:t xml:space="preserve"> В Генштабе заявили о непопулярности альтернативной службы в России :: Общество :: РБК// </w:t>
      </w:r>
      <w:hyperlink r:id="rId4" w:history="1">
        <w:r w:rsidRPr="00576A46">
          <w:rPr>
            <w:rStyle w:val="ac"/>
            <w:color w:val="auto"/>
          </w:rPr>
          <w:t>https://www.rbc.ru/</w:t>
        </w:r>
      </w:hyperlink>
      <w:r w:rsidRPr="00576A46">
        <w:t xml:space="preserve"> - РБК — новости, акции, курсы валют, доллар, евро – Электрон</w:t>
      </w:r>
      <w:proofErr w:type="gramStart"/>
      <w:r w:rsidRPr="00576A46">
        <w:t>.</w:t>
      </w:r>
      <w:proofErr w:type="gramEnd"/>
      <w:r w:rsidRPr="00576A46">
        <w:t xml:space="preserve"> </w:t>
      </w:r>
      <w:proofErr w:type="gramStart"/>
      <w:r w:rsidRPr="00576A46">
        <w:t>д</w:t>
      </w:r>
      <w:proofErr w:type="gramEnd"/>
      <w:r w:rsidRPr="00576A46">
        <w:t>ан. – Режим доступа:  // https://www.rbc.ru/rbcfreenews/5c24c9a79a7947938f31cdda</w:t>
      </w:r>
    </w:p>
  </w:footnote>
  <w:footnote w:id="16">
    <w:p w:rsidR="002F0F72" w:rsidRPr="004A29CA" w:rsidRDefault="002F0F72">
      <w:pPr>
        <w:pStyle w:val="af"/>
      </w:pPr>
      <w:r>
        <w:rPr>
          <w:rStyle w:val="af1"/>
        </w:rPr>
        <w:footnoteRef/>
      </w:r>
      <w:r>
        <w:t xml:space="preserve"> </w:t>
      </w:r>
      <w:r w:rsidRPr="002F0F72">
        <w:t xml:space="preserve">Как в России борются за альтернативную гражданскую службу | Россия и россияне: взгляд из Европы | </w:t>
      </w:r>
      <w:proofErr w:type="spellStart"/>
      <w:r w:rsidRPr="002F0F72">
        <w:t>DW</w:t>
      </w:r>
      <w:proofErr w:type="spellEnd"/>
      <w:r w:rsidRPr="002F0F72">
        <w:t xml:space="preserve"> | 03.04.2018</w:t>
      </w:r>
      <w:r w:rsidR="004A29CA">
        <w:t xml:space="preserve"> </w:t>
      </w:r>
      <w:r w:rsidR="004A29CA" w:rsidRPr="004A29CA">
        <w:t xml:space="preserve">// </w:t>
      </w:r>
      <w:hyperlink r:id="rId5" w:history="1">
        <w:r w:rsidR="004A29CA" w:rsidRPr="002F5D2D">
          <w:rPr>
            <w:rStyle w:val="ac"/>
          </w:rPr>
          <w:t>https://www.dw.com/ru</w:t>
        </w:r>
      </w:hyperlink>
      <w:r w:rsidR="004A29CA">
        <w:t xml:space="preserve"> - </w:t>
      </w:r>
      <w:r w:rsidR="004A29CA" w:rsidRPr="004A29CA">
        <w:t xml:space="preserve">Новости и аналитика о Германии, России, Европе, мире | </w:t>
      </w:r>
      <w:proofErr w:type="spellStart"/>
      <w:r w:rsidR="004A29CA" w:rsidRPr="004A29CA">
        <w:t>DW</w:t>
      </w:r>
      <w:proofErr w:type="spellEnd"/>
      <w:r w:rsidR="004A29CA">
        <w:t xml:space="preserve"> – Электрон</w:t>
      </w:r>
      <w:proofErr w:type="gramStart"/>
      <w:r w:rsidR="004A29CA">
        <w:t>.</w:t>
      </w:r>
      <w:proofErr w:type="gramEnd"/>
      <w:r w:rsidR="004A29CA">
        <w:t xml:space="preserve"> </w:t>
      </w:r>
      <w:proofErr w:type="gramStart"/>
      <w:r w:rsidR="004A29CA">
        <w:t>д</w:t>
      </w:r>
      <w:proofErr w:type="gramEnd"/>
      <w:r w:rsidR="004A29CA">
        <w:t>ан. – Режим доступа</w:t>
      </w:r>
      <w:proofErr w:type="gramStart"/>
      <w:r w:rsidR="004A29CA">
        <w:t xml:space="preserve"> :</w:t>
      </w:r>
      <w:proofErr w:type="gramEnd"/>
      <w:r w:rsidR="004A29CA">
        <w:t xml:space="preserve"> </w:t>
      </w:r>
      <w:r w:rsidR="004A29CA" w:rsidRPr="004A29CA">
        <w:t>// https://www.dw.c</w:t>
      </w:r>
      <w:r w:rsidR="004A29CA">
        <w:t>om/ruкак-в-россии-борются-за-альтернативную-гражданскую-службу</w:t>
      </w:r>
      <w:r w:rsidR="004A29CA" w:rsidRPr="004A29CA">
        <w:t>/a-43231473</w:t>
      </w:r>
    </w:p>
  </w:footnote>
  <w:footnote w:id="17">
    <w:p w:rsidR="001C1EA1" w:rsidRPr="001C1EA1" w:rsidRDefault="001C1EA1" w:rsidP="001C1EA1">
      <w:pPr>
        <w:spacing w:after="0" w:line="240" w:lineRule="auto"/>
        <w:rPr>
          <w:rFonts w:cs="Times New Roman"/>
          <w:color w:val="auto"/>
          <w:sz w:val="20"/>
          <w:szCs w:val="20"/>
        </w:rPr>
      </w:pPr>
      <w:r w:rsidRPr="001C1EA1">
        <w:rPr>
          <w:rStyle w:val="af1"/>
          <w:sz w:val="20"/>
          <w:szCs w:val="20"/>
        </w:rPr>
        <w:footnoteRef/>
      </w:r>
      <w:r w:rsidRPr="001C1EA1">
        <w:rPr>
          <w:sz w:val="20"/>
          <w:szCs w:val="20"/>
        </w:rPr>
        <w:t xml:space="preserve"> </w:t>
      </w:r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Дмитриев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Шапкин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М.А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Шумилов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Ю.И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.. Правоохранительные органы Российской Федерации: учебник // под ред.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Ю.А.Дмитриева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. - М.: изд-во «Омега-Л», 2010. - 377 с.</w:t>
      </w:r>
    </w:p>
    <w:p w:rsidR="001C1EA1" w:rsidRDefault="001C1EA1">
      <w:pPr>
        <w:pStyle w:val="af"/>
      </w:pPr>
    </w:p>
  </w:footnote>
  <w:footnote w:id="18">
    <w:p w:rsidR="001C1EA1" w:rsidRPr="001C1EA1" w:rsidRDefault="001C1EA1" w:rsidP="001C1EA1">
      <w:pPr>
        <w:spacing w:after="0" w:line="240" w:lineRule="auto"/>
        <w:rPr>
          <w:rFonts w:cs="Times New Roman"/>
          <w:color w:val="auto"/>
          <w:sz w:val="20"/>
          <w:szCs w:val="20"/>
        </w:rPr>
      </w:pPr>
      <w:r w:rsidRPr="001C1EA1">
        <w:rPr>
          <w:rStyle w:val="af1"/>
          <w:sz w:val="20"/>
          <w:szCs w:val="20"/>
        </w:rPr>
        <w:footnoteRef/>
      </w:r>
      <w:r w:rsidRPr="001C1EA1">
        <w:rPr>
          <w:sz w:val="20"/>
          <w:szCs w:val="20"/>
        </w:rPr>
        <w:t xml:space="preserve"> </w:t>
      </w:r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Игнатов,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В.Г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 Государственное и муниципальное управление в России /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В.Г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 Игнатов. - </w:t>
      </w:r>
      <w:proofErr w:type="gram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Р</w:t>
      </w:r>
      <w:proofErr w:type="gram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/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нД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.: Феникс, 2010. - 673 с. </w:t>
      </w:r>
    </w:p>
    <w:p w:rsidR="001C1EA1" w:rsidRDefault="001C1EA1">
      <w:pPr>
        <w:pStyle w:val="af"/>
      </w:pPr>
    </w:p>
  </w:footnote>
  <w:footnote w:id="19">
    <w:p w:rsidR="00DD6C21" w:rsidRDefault="00DD6C21">
      <w:pPr>
        <w:pStyle w:val="af"/>
      </w:pPr>
      <w:r>
        <w:rPr>
          <w:rStyle w:val="af1"/>
        </w:rPr>
        <w:footnoteRef/>
      </w:r>
      <w:r>
        <w:t xml:space="preserve"> </w:t>
      </w:r>
      <w:r w:rsidRPr="00FF143C">
        <w:rPr>
          <w:shd w:val="clear" w:color="auto" w:fill="FFFFFF"/>
        </w:rPr>
        <w:t xml:space="preserve">Алехин </w:t>
      </w:r>
      <w:proofErr w:type="spellStart"/>
      <w:r w:rsidRPr="00FF143C">
        <w:rPr>
          <w:shd w:val="clear" w:color="auto" w:fill="FFFFFF"/>
        </w:rPr>
        <w:t>А.П</w:t>
      </w:r>
      <w:proofErr w:type="spellEnd"/>
      <w:r w:rsidRPr="00FF143C">
        <w:rPr>
          <w:shd w:val="clear" w:color="auto" w:fill="FFFFFF"/>
        </w:rPr>
        <w:t xml:space="preserve">., </w:t>
      </w:r>
      <w:proofErr w:type="spellStart"/>
      <w:r w:rsidRPr="00FF143C">
        <w:rPr>
          <w:shd w:val="clear" w:color="auto" w:fill="FFFFFF"/>
        </w:rPr>
        <w:t>Кармолицкий</w:t>
      </w:r>
      <w:proofErr w:type="spellEnd"/>
      <w:r w:rsidRPr="00FF143C">
        <w:rPr>
          <w:shd w:val="clear" w:color="auto" w:fill="FFFFFF"/>
        </w:rPr>
        <w:t xml:space="preserve"> </w:t>
      </w:r>
      <w:proofErr w:type="spellStart"/>
      <w:r w:rsidRPr="00FF143C">
        <w:rPr>
          <w:shd w:val="clear" w:color="auto" w:fill="FFFFFF"/>
        </w:rPr>
        <w:t>А.А</w:t>
      </w:r>
      <w:proofErr w:type="spellEnd"/>
      <w:r w:rsidRPr="00FF143C">
        <w:rPr>
          <w:shd w:val="clear" w:color="auto" w:fill="FFFFFF"/>
        </w:rPr>
        <w:t xml:space="preserve">., Козлов </w:t>
      </w:r>
      <w:proofErr w:type="spellStart"/>
      <w:r w:rsidRPr="00FF143C">
        <w:rPr>
          <w:shd w:val="clear" w:color="auto" w:fill="FFFFFF"/>
        </w:rPr>
        <w:t>Ю.М</w:t>
      </w:r>
      <w:proofErr w:type="spellEnd"/>
      <w:r w:rsidRPr="00FF143C">
        <w:rPr>
          <w:shd w:val="clear" w:color="auto" w:fill="FFFFFF"/>
        </w:rPr>
        <w:t xml:space="preserve">. Административное право. – М.: </w:t>
      </w:r>
      <w:proofErr w:type="spellStart"/>
      <w:r w:rsidRPr="00FF143C">
        <w:rPr>
          <w:shd w:val="clear" w:color="auto" w:fill="FFFFFF"/>
        </w:rPr>
        <w:t>Юристъ</w:t>
      </w:r>
      <w:proofErr w:type="spellEnd"/>
      <w:r w:rsidRPr="00FF143C">
        <w:rPr>
          <w:shd w:val="clear" w:color="auto" w:fill="FFFFFF"/>
        </w:rPr>
        <w:t>, 2014. - 695 с.</w:t>
      </w:r>
    </w:p>
  </w:footnote>
  <w:footnote w:id="20">
    <w:p w:rsidR="00DD6C21" w:rsidRDefault="00DD6C21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FF143C">
        <w:rPr>
          <w:shd w:val="clear" w:color="auto" w:fill="FFFFFF"/>
        </w:rPr>
        <w:t>Баглай</w:t>
      </w:r>
      <w:proofErr w:type="spellEnd"/>
      <w:r w:rsidRPr="00FF143C">
        <w:rPr>
          <w:shd w:val="clear" w:color="auto" w:fill="FFFFFF"/>
        </w:rPr>
        <w:t xml:space="preserve"> М. В. Конституционное право Российской Федерации: Учебник. – М.: </w:t>
      </w:r>
      <w:proofErr w:type="spellStart"/>
      <w:r w:rsidRPr="00FF143C">
        <w:rPr>
          <w:shd w:val="clear" w:color="auto" w:fill="FFFFFF"/>
        </w:rPr>
        <w:t>Издат</w:t>
      </w:r>
      <w:proofErr w:type="spellEnd"/>
      <w:r w:rsidRPr="00FF143C">
        <w:rPr>
          <w:shd w:val="clear" w:color="auto" w:fill="FFFFFF"/>
        </w:rPr>
        <w:t>. Группа ИНФРА-М – НОРМА, 2009. – С. 105.</w:t>
      </w:r>
    </w:p>
  </w:footnote>
  <w:footnote w:id="21">
    <w:p w:rsidR="001C1EA1" w:rsidRPr="001C1EA1" w:rsidRDefault="001C1EA1" w:rsidP="001C1EA1">
      <w:pPr>
        <w:spacing w:after="0" w:line="240" w:lineRule="auto"/>
        <w:rPr>
          <w:rFonts w:cs="Times New Roman"/>
          <w:color w:val="auto"/>
          <w:sz w:val="20"/>
          <w:szCs w:val="20"/>
        </w:rPr>
      </w:pPr>
      <w:r w:rsidRPr="001C1EA1">
        <w:rPr>
          <w:rStyle w:val="af1"/>
          <w:sz w:val="20"/>
          <w:szCs w:val="20"/>
        </w:rPr>
        <w:footnoteRef/>
      </w:r>
      <w:r w:rsidRPr="001C1EA1">
        <w:rPr>
          <w:sz w:val="20"/>
          <w:szCs w:val="20"/>
        </w:rPr>
        <w:t xml:space="preserve"> </w:t>
      </w:r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Дмитриев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Шапкин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М.А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., Шумилов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Ю.И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 xml:space="preserve">.. Правоохранительные органы Российской Федерации: учебник // под ред. </w:t>
      </w:r>
      <w:proofErr w:type="spellStart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Ю.А.Дмитриева</w:t>
      </w:r>
      <w:proofErr w:type="spellEnd"/>
      <w:r w:rsidRPr="001C1EA1">
        <w:rPr>
          <w:rFonts w:cs="Times New Roman"/>
          <w:color w:val="auto"/>
          <w:sz w:val="20"/>
          <w:szCs w:val="20"/>
          <w:shd w:val="clear" w:color="auto" w:fill="FFFFFF"/>
        </w:rPr>
        <w:t>. - М.: изд-во «Омега-Л», 2010. - 377 с.</w:t>
      </w:r>
    </w:p>
  </w:footnote>
  <w:footnote w:id="22">
    <w:p w:rsidR="00A91039" w:rsidRPr="00A91039" w:rsidRDefault="00A91039" w:rsidP="00A91039">
      <w:pPr>
        <w:pStyle w:val="af4"/>
        <w:jc w:val="both"/>
        <w:rPr>
          <w:color w:val="auto"/>
        </w:rPr>
      </w:pPr>
      <w:r w:rsidRPr="00A91039">
        <w:rPr>
          <w:rStyle w:val="af1"/>
        </w:rPr>
        <w:footnoteRef/>
      </w:r>
      <w:r w:rsidRPr="00A91039">
        <w:t xml:space="preserve"> </w:t>
      </w:r>
      <w:r w:rsidRPr="00A91039">
        <w:rPr>
          <w:color w:val="auto"/>
          <w:bdr w:val="none" w:sz="0" w:space="0" w:color="auto" w:frame="1"/>
        </w:rPr>
        <w:t xml:space="preserve">Швец Д., Альтернативные факты. Отсутствие справки о пацифизме и другие причины отказа в прохождении гражданской службы // </w:t>
      </w:r>
      <w:proofErr w:type="spellStart"/>
      <w:r w:rsidRPr="00A91039">
        <w:rPr>
          <w:color w:val="auto"/>
          <w:bdr w:val="none" w:sz="0" w:space="0" w:color="auto" w:frame="1"/>
        </w:rPr>
        <w:t>Медиазона</w:t>
      </w:r>
      <w:proofErr w:type="spellEnd"/>
      <w:r w:rsidRPr="00A91039">
        <w:rPr>
          <w:color w:val="auto"/>
          <w:bdr w:val="none" w:sz="0" w:space="0" w:color="auto" w:frame="1"/>
        </w:rPr>
        <w:t>. – 2017. С. 3-12.</w:t>
      </w:r>
    </w:p>
    <w:p w:rsidR="00A91039" w:rsidRDefault="00A91039">
      <w:pPr>
        <w:pStyle w:val="af"/>
      </w:pPr>
    </w:p>
  </w:footnote>
  <w:footnote w:id="23">
    <w:p w:rsidR="00A91039" w:rsidRPr="00A91039" w:rsidRDefault="00A91039" w:rsidP="00A91039">
      <w:pPr>
        <w:spacing w:after="0" w:line="240" w:lineRule="auto"/>
        <w:rPr>
          <w:rFonts w:cs="Times New Roman"/>
          <w:b/>
          <w:color w:val="auto"/>
          <w:sz w:val="20"/>
          <w:szCs w:val="20"/>
        </w:rPr>
      </w:pPr>
      <w:r w:rsidRPr="00A91039">
        <w:rPr>
          <w:rStyle w:val="af1"/>
          <w:sz w:val="20"/>
          <w:szCs w:val="20"/>
        </w:rPr>
        <w:footnoteRef/>
      </w:r>
      <w:r w:rsidRPr="00A91039">
        <w:rPr>
          <w:sz w:val="20"/>
          <w:szCs w:val="20"/>
        </w:rPr>
        <w:t xml:space="preserve"> </w:t>
      </w:r>
      <w:proofErr w:type="spellStart"/>
      <w:r w:rsidRPr="00A91039">
        <w:rPr>
          <w:rFonts w:cs="Times New Roman"/>
          <w:color w:val="auto"/>
          <w:sz w:val="20"/>
          <w:szCs w:val="20"/>
          <w:shd w:val="clear" w:color="auto" w:fill="FFFFFF"/>
        </w:rPr>
        <w:t>Медушевский</w:t>
      </w:r>
      <w:proofErr w:type="spellEnd"/>
      <w:r w:rsidRPr="00A91039">
        <w:rPr>
          <w:rFonts w:cs="Times New Roman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A91039">
        <w:rPr>
          <w:rFonts w:cs="Times New Roman"/>
          <w:color w:val="auto"/>
          <w:sz w:val="20"/>
          <w:szCs w:val="20"/>
          <w:shd w:val="clear" w:color="auto" w:fill="FFFFFF"/>
        </w:rPr>
        <w:t>А.Н</w:t>
      </w:r>
      <w:proofErr w:type="spellEnd"/>
      <w:r w:rsidRPr="00A91039">
        <w:rPr>
          <w:rFonts w:cs="Times New Roman"/>
          <w:color w:val="auto"/>
          <w:sz w:val="20"/>
          <w:szCs w:val="20"/>
          <w:shd w:val="clear" w:color="auto" w:fill="FFFFFF"/>
        </w:rPr>
        <w:t>. Государственные органы Российской Федерации // Вестник Российской Академии наук. - № 1.</w:t>
      </w:r>
      <w:r>
        <w:rPr>
          <w:rFonts w:cs="Times New Roman"/>
          <w:color w:val="auto"/>
          <w:sz w:val="20"/>
          <w:szCs w:val="20"/>
          <w:shd w:val="clear" w:color="auto" w:fill="FFFFFF"/>
        </w:rPr>
        <w:t xml:space="preserve"> - 2008. – С</w:t>
      </w:r>
      <w:r w:rsidRPr="00A91039">
        <w:rPr>
          <w:rFonts w:cs="Times New Roman"/>
          <w:color w:val="auto"/>
          <w:sz w:val="20"/>
          <w:szCs w:val="20"/>
          <w:shd w:val="clear" w:color="auto" w:fill="FFFFFF"/>
        </w:rPr>
        <w:t>. 18 – 40.</w:t>
      </w:r>
    </w:p>
    <w:p w:rsidR="00A91039" w:rsidRDefault="00A91039">
      <w:pPr>
        <w:pStyle w:val="af"/>
      </w:pPr>
    </w:p>
  </w:footnote>
  <w:footnote w:id="24">
    <w:p w:rsidR="00A91039" w:rsidRPr="00A91039" w:rsidRDefault="00A91039" w:rsidP="00A91039">
      <w:pPr>
        <w:pStyle w:val="af4"/>
        <w:jc w:val="both"/>
        <w:rPr>
          <w:color w:val="auto"/>
        </w:rPr>
      </w:pPr>
      <w:r>
        <w:rPr>
          <w:rStyle w:val="af1"/>
        </w:rPr>
        <w:footnoteRef/>
      </w:r>
      <w:r w:rsidRPr="00A91039">
        <w:t xml:space="preserve"> </w:t>
      </w:r>
      <w:r w:rsidRPr="00A91039">
        <w:rPr>
          <w:color w:val="auto"/>
          <w:bdr w:val="none" w:sz="0" w:space="0" w:color="auto" w:frame="1"/>
        </w:rPr>
        <w:t xml:space="preserve">Швец Д., Альтернативные факты. Отсутствие справки о пацифизме и другие причины отказа в прохождении гражданской службы // </w:t>
      </w:r>
      <w:proofErr w:type="spellStart"/>
      <w:r w:rsidRPr="00A91039">
        <w:rPr>
          <w:color w:val="auto"/>
          <w:bdr w:val="none" w:sz="0" w:space="0" w:color="auto" w:frame="1"/>
        </w:rPr>
        <w:t>Медиазона</w:t>
      </w:r>
      <w:proofErr w:type="spellEnd"/>
      <w:r w:rsidRPr="00A91039">
        <w:rPr>
          <w:color w:val="auto"/>
          <w:bdr w:val="none" w:sz="0" w:space="0" w:color="auto" w:frame="1"/>
        </w:rPr>
        <w:t>. – 2017. С</w:t>
      </w:r>
      <w:r>
        <w:rPr>
          <w:color w:val="auto"/>
          <w:bdr w:val="none" w:sz="0" w:space="0" w:color="auto" w:frame="1"/>
        </w:rPr>
        <w:t>. 3-12.</w:t>
      </w:r>
    </w:p>
  </w:footnote>
  <w:footnote w:id="25">
    <w:p w:rsidR="00DD6C21" w:rsidRDefault="00DD6C21">
      <w:pPr>
        <w:pStyle w:val="af"/>
      </w:pPr>
      <w:r>
        <w:rPr>
          <w:rStyle w:val="af1"/>
        </w:rPr>
        <w:footnoteRef/>
      </w:r>
      <w:r>
        <w:t xml:space="preserve"> </w:t>
      </w:r>
      <w:r w:rsidRPr="00FF143C">
        <w:rPr>
          <w:shd w:val="clear" w:color="auto" w:fill="FFFFFF"/>
        </w:rPr>
        <w:t xml:space="preserve">Алехин </w:t>
      </w:r>
      <w:proofErr w:type="spellStart"/>
      <w:r w:rsidRPr="00FF143C">
        <w:rPr>
          <w:shd w:val="clear" w:color="auto" w:fill="FFFFFF"/>
        </w:rPr>
        <w:t>А.П</w:t>
      </w:r>
      <w:proofErr w:type="spellEnd"/>
      <w:r w:rsidRPr="00FF143C">
        <w:rPr>
          <w:shd w:val="clear" w:color="auto" w:fill="FFFFFF"/>
        </w:rPr>
        <w:t xml:space="preserve">., </w:t>
      </w:r>
      <w:proofErr w:type="spellStart"/>
      <w:r w:rsidRPr="00FF143C">
        <w:rPr>
          <w:shd w:val="clear" w:color="auto" w:fill="FFFFFF"/>
        </w:rPr>
        <w:t>Кармолицкий</w:t>
      </w:r>
      <w:proofErr w:type="spellEnd"/>
      <w:r w:rsidRPr="00FF143C">
        <w:rPr>
          <w:shd w:val="clear" w:color="auto" w:fill="FFFFFF"/>
        </w:rPr>
        <w:t xml:space="preserve"> </w:t>
      </w:r>
      <w:proofErr w:type="spellStart"/>
      <w:r w:rsidRPr="00FF143C">
        <w:rPr>
          <w:shd w:val="clear" w:color="auto" w:fill="FFFFFF"/>
        </w:rPr>
        <w:t>А.А</w:t>
      </w:r>
      <w:proofErr w:type="spellEnd"/>
      <w:r w:rsidRPr="00FF143C">
        <w:rPr>
          <w:shd w:val="clear" w:color="auto" w:fill="FFFFFF"/>
        </w:rPr>
        <w:t xml:space="preserve">., Козлов </w:t>
      </w:r>
      <w:proofErr w:type="spellStart"/>
      <w:r w:rsidRPr="00FF143C">
        <w:rPr>
          <w:shd w:val="clear" w:color="auto" w:fill="FFFFFF"/>
        </w:rPr>
        <w:t>Ю.М</w:t>
      </w:r>
      <w:proofErr w:type="spellEnd"/>
      <w:r w:rsidRPr="00FF143C">
        <w:rPr>
          <w:shd w:val="clear" w:color="auto" w:fill="FFFFFF"/>
        </w:rPr>
        <w:t xml:space="preserve">. Административное право. – М.: </w:t>
      </w:r>
      <w:proofErr w:type="spellStart"/>
      <w:r w:rsidRPr="00FF143C">
        <w:rPr>
          <w:shd w:val="clear" w:color="auto" w:fill="FFFFFF"/>
        </w:rPr>
        <w:t>Юристъ</w:t>
      </w:r>
      <w:proofErr w:type="spellEnd"/>
      <w:r w:rsidRPr="00FF143C">
        <w:rPr>
          <w:shd w:val="clear" w:color="auto" w:fill="FFFFFF"/>
        </w:rPr>
        <w:t>, 2014. - 695 с.</w:t>
      </w:r>
    </w:p>
  </w:footnote>
  <w:footnote w:id="26">
    <w:p w:rsidR="00233AD9" w:rsidRDefault="00233AD9" w:rsidP="00233AD9">
      <w:pPr>
        <w:pStyle w:val="af"/>
        <w:tabs>
          <w:tab w:val="left" w:pos="1320"/>
        </w:tabs>
      </w:pPr>
      <w:r>
        <w:rPr>
          <w:rStyle w:val="af1"/>
        </w:rPr>
        <w:footnoteRef/>
      </w:r>
      <w:r>
        <w:t xml:space="preserve"> </w:t>
      </w:r>
      <w:r w:rsidRPr="000266BF">
        <w:t>Федеральный закон от 25.07.2002 N 113-ФЗ (ред. от 27.06.2018) "Об альтернативной гражданской службе" // Собрание законодательства РФ. – 2002. - № 30. – Ст. 3030.</w:t>
      </w:r>
    </w:p>
  </w:footnote>
  <w:footnote w:id="27">
    <w:p w:rsidR="00233AD9" w:rsidRDefault="00233AD9" w:rsidP="00233AD9">
      <w:pPr>
        <w:pStyle w:val="af"/>
      </w:pPr>
      <w:r>
        <w:rPr>
          <w:rStyle w:val="af1"/>
        </w:rPr>
        <w:footnoteRef/>
      </w:r>
      <w:r>
        <w:t xml:space="preserve"> </w:t>
      </w:r>
      <w:r w:rsidRPr="000266BF">
        <w:t>"Трудовой кодекс Российской Федерации" от 30.12.2001 N 197-ФЗ // Собрание законодательства РФ. – 2002. - № 1 (</w:t>
      </w:r>
      <w:proofErr w:type="spellStart"/>
      <w:r w:rsidRPr="000266BF">
        <w:t>ч.1</w:t>
      </w:r>
      <w:proofErr w:type="spellEnd"/>
      <w:r w:rsidRPr="000266BF">
        <w:t>). – Ст. 3</w:t>
      </w:r>
    </w:p>
  </w:footnote>
  <w:footnote w:id="28">
    <w:p w:rsidR="00233AD9" w:rsidRPr="006C262B" w:rsidRDefault="00233AD9" w:rsidP="00233AD9">
      <w:pPr>
        <w:spacing w:after="0" w:line="240" w:lineRule="auto"/>
        <w:rPr>
          <w:sz w:val="20"/>
          <w:szCs w:val="20"/>
        </w:rPr>
      </w:pPr>
      <w:r w:rsidRPr="006C262B">
        <w:rPr>
          <w:sz w:val="20"/>
          <w:szCs w:val="20"/>
          <w:vertAlign w:val="superscript"/>
        </w:rPr>
        <w:footnoteRef/>
      </w:r>
      <w:r w:rsidRPr="006C262B">
        <w:rPr>
          <w:sz w:val="20"/>
          <w:szCs w:val="20"/>
        </w:rPr>
        <w:t xml:space="preserve"> "Уголовный кодекс Российской Федерации" от 13.06.1996 N 63-ФЗ // </w:t>
      </w:r>
      <w:proofErr w:type="spellStart"/>
      <w:r w:rsidRPr="006C262B">
        <w:rPr>
          <w:sz w:val="20"/>
          <w:szCs w:val="20"/>
        </w:rPr>
        <w:t>СЗ</w:t>
      </w:r>
      <w:proofErr w:type="spellEnd"/>
      <w:r w:rsidRPr="006C262B">
        <w:rPr>
          <w:sz w:val="20"/>
          <w:szCs w:val="20"/>
        </w:rPr>
        <w:t xml:space="preserve"> РФ. – 1996. - № 25. – Ст. 2954</w:t>
      </w:r>
    </w:p>
  </w:footnote>
  <w:footnote w:id="29">
    <w:p w:rsidR="00202A69" w:rsidRDefault="00202A69" w:rsidP="00202A69">
      <w:pPr>
        <w:pStyle w:val="af"/>
      </w:pPr>
      <w:r>
        <w:rPr>
          <w:rStyle w:val="af1"/>
        </w:rPr>
        <w:footnoteRef/>
      </w:r>
      <w:r>
        <w:t xml:space="preserve"> </w:t>
      </w:r>
      <w:r w:rsidRPr="00202A69">
        <w:rPr>
          <w:bdr w:val="none" w:sz="0" w:space="0" w:color="auto" w:frame="1"/>
        </w:rPr>
        <w:t xml:space="preserve">Филиппова </w:t>
      </w:r>
      <w:proofErr w:type="spellStart"/>
      <w:r w:rsidRPr="00202A69">
        <w:rPr>
          <w:bdr w:val="none" w:sz="0" w:space="0" w:color="auto" w:frame="1"/>
        </w:rPr>
        <w:t>П.А</w:t>
      </w:r>
      <w:proofErr w:type="spellEnd"/>
      <w:r w:rsidRPr="00202A69">
        <w:rPr>
          <w:bdr w:val="none" w:sz="0" w:space="0" w:color="auto" w:frame="1"/>
        </w:rPr>
        <w:t>., О декриминализации уклонения от военной и гражданской альтернативной службы (ст. 328 УК РФ) // Пробелы в российском законодательстве. Юридический журнал. – 2014. – С. 110-115.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906014"/>
      <w:docPartObj>
        <w:docPartGallery w:val="Page Numbers (Top of Page)"/>
        <w:docPartUnique/>
      </w:docPartObj>
    </w:sdtPr>
    <w:sdtEndPr/>
    <w:sdtContent>
      <w:p w:rsidR="005A0561" w:rsidRDefault="005A05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A69">
          <w:rPr>
            <w:noProof/>
          </w:rPr>
          <w:t>9</w:t>
        </w:r>
        <w:r>
          <w:fldChar w:fldCharType="end"/>
        </w:r>
      </w:p>
    </w:sdtContent>
  </w:sdt>
  <w:p w:rsidR="005A0561" w:rsidRDefault="005A05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7D94"/>
    <w:multiLevelType w:val="hybridMultilevel"/>
    <w:tmpl w:val="30023F5C"/>
    <w:lvl w:ilvl="0" w:tplc="52D2BF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AF5C79"/>
    <w:multiLevelType w:val="hybridMultilevel"/>
    <w:tmpl w:val="AFD8A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3D4E90"/>
    <w:multiLevelType w:val="hybridMultilevel"/>
    <w:tmpl w:val="325EAFEA"/>
    <w:lvl w:ilvl="0" w:tplc="A72A8F5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4F12D7E2">
      <w:start w:val="1"/>
      <w:numFmt w:val="decimal"/>
      <w:lvlText w:val="%2."/>
      <w:lvlJc w:val="left"/>
      <w:pPr>
        <w:ind w:left="1440" w:hanging="360"/>
      </w:pPr>
      <w:rPr>
        <w:b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42A04"/>
    <w:multiLevelType w:val="hybridMultilevel"/>
    <w:tmpl w:val="CB228916"/>
    <w:lvl w:ilvl="0" w:tplc="52D2BF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89659F8"/>
    <w:multiLevelType w:val="hybridMultilevel"/>
    <w:tmpl w:val="B2BC70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4"/>
    <w:rsid w:val="000308C6"/>
    <w:rsid w:val="001C1EA1"/>
    <w:rsid w:val="00202A69"/>
    <w:rsid w:val="00233AD9"/>
    <w:rsid w:val="002A7D0E"/>
    <w:rsid w:val="002F0F72"/>
    <w:rsid w:val="00476B87"/>
    <w:rsid w:val="00494BDB"/>
    <w:rsid w:val="004A29CA"/>
    <w:rsid w:val="004D1701"/>
    <w:rsid w:val="004F72D5"/>
    <w:rsid w:val="00576A46"/>
    <w:rsid w:val="005A0561"/>
    <w:rsid w:val="005D262D"/>
    <w:rsid w:val="00614A75"/>
    <w:rsid w:val="00641355"/>
    <w:rsid w:val="00685FA3"/>
    <w:rsid w:val="008760B2"/>
    <w:rsid w:val="00A10E04"/>
    <w:rsid w:val="00A37A43"/>
    <w:rsid w:val="00A6315D"/>
    <w:rsid w:val="00A91039"/>
    <w:rsid w:val="00AA2B54"/>
    <w:rsid w:val="00AC3863"/>
    <w:rsid w:val="00B17C4A"/>
    <w:rsid w:val="00B81EE4"/>
    <w:rsid w:val="00B96600"/>
    <w:rsid w:val="00DD6C21"/>
    <w:rsid w:val="00E24F32"/>
    <w:rsid w:val="00E923D5"/>
    <w:rsid w:val="00ED146A"/>
    <w:rsid w:val="00F60DD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05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firstLine="0"/>
      <w:jc w:val="left"/>
    </w:pPr>
    <w:rPr>
      <w:rFonts w:eastAsiaTheme="minorHAnsi" w:cs="Calibri"/>
      <w:color w:val="000000"/>
      <w:kern w:val="0"/>
      <w:szCs w:val="28"/>
      <w:u w:color="000000"/>
    </w:rPr>
  </w:style>
  <w:style w:type="paragraph" w:styleId="1">
    <w:name w:val="heading 1"/>
    <w:basedOn w:val="a"/>
    <w:next w:val="a"/>
    <w:link w:val="10"/>
    <w:autoRedefine/>
    <w:uiPriority w:val="9"/>
    <w:qFormat/>
    <w:rsid w:val="008760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  <w:outlineLvl w:val="0"/>
    </w:pPr>
    <w:rPr>
      <w:rFonts w:eastAsiaTheme="majorEastAsia" w:cstheme="majorBidi"/>
      <w:b/>
      <w:bCs/>
      <w:color w:val="auto"/>
      <w:kern w:val="3"/>
      <w:szCs w:val="24"/>
      <w:lang w:val="de-DE" w:eastAsia="ja-JP" w:bidi="fa-IR"/>
    </w:rPr>
  </w:style>
  <w:style w:type="paragraph" w:styleId="2">
    <w:name w:val="heading 2"/>
    <w:basedOn w:val="a"/>
    <w:link w:val="20"/>
    <w:autoRedefine/>
    <w:uiPriority w:val="9"/>
    <w:qFormat/>
    <w:rsid w:val="008760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kern w:val="3"/>
      <w:szCs w:val="36"/>
      <w:lang w:val="de-DE" w:eastAsia="ru-RU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0B2"/>
    <w:rPr>
      <w:rFonts w:eastAsia="Times New Roman" w:cs="Times New Roman"/>
      <w:b/>
      <w:bCs/>
      <w:color w:val="000000" w:themeColor="text1"/>
      <w:szCs w:val="36"/>
      <w:lang w:val="de-DE" w:eastAsia="ru-RU" w:bidi="fa-IR"/>
    </w:rPr>
  </w:style>
  <w:style w:type="character" w:customStyle="1" w:styleId="10">
    <w:name w:val="Заголовок 1 Знак"/>
    <w:basedOn w:val="a0"/>
    <w:link w:val="1"/>
    <w:uiPriority w:val="9"/>
    <w:rsid w:val="008760B2"/>
    <w:rPr>
      <w:rFonts w:eastAsiaTheme="majorEastAsia" w:cstheme="majorBidi"/>
      <w:b/>
      <w:bCs/>
      <w:lang w:val="de-DE" w:eastAsia="ja-JP" w:bidi="fa-IR"/>
    </w:rPr>
  </w:style>
  <w:style w:type="paragraph" w:styleId="a3">
    <w:name w:val="Title"/>
    <w:aliases w:val="ЗАГОЛОВОК 1"/>
    <w:basedOn w:val="a"/>
    <w:next w:val="a"/>
    <w:link w:val="a4"/>
    <w:uiPriority w:val="10"/>
    <w:qFormat/>
    <w:rsid w:val="00476B87"/>
    <w:pPr>
      <w:widowControl w:val="0"/>
      <w:pBdr>
        <w:bottom w:val="single" w:sz="8" w:space="4" w:color="4F81BD" w:themeColor="accent1"/>
      </w:pBdr>
      <w:autoSpaceDN w:val="0"/>
      <w:jc w:val="center"/>
      <w:textAlignment w:val="baseline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a4">
    <w:name w:val="Название Знак"/>
    <w:aliases w:val="ЗАГОЛОВОК 1 Знак"/>
    <w:basedOn w:val="a0"/>
    <w:link w:val="a3"/>
    <w:uiPriority w:val="10"/>
    <w:rsid w:val="00476B87"/>
    <w:rPr>
      <w:rFonts w:eastAsiaTheme="majorEastAsia" w:cstheme="majorBidi"/>
      <w:b/>
      <w:spacing w:val="5"/>
      <w:kern w:val="28"/>
      <w:szCs w:val="52"/>
    </w:rPr>
  </w:style>
  <w:style w:type="paragraph" w:styleId="a5">
    <w:name w:val="Subtitle"/>
    <w:aliases w:val="ГЛАВА"/>
    <w:basedOn w:val="2"/>
    <w:next w:val="a"/>
    <w:link w:val="a6"/>
    <w:uiPriority w:val="11"/>
    <w:qFormat/>
    <w:rsid w:val="00494BDB"/>
    <w:pPr>
      <w:keepNext/>
      <w:widowControl w:val="0"/>
      <w:numPr>
        <w:ilvl w:val="1"/>
      </w:numPr>
      <w:suppressAutoHyphens/>
      <w:autoSpaceDN w:val="0"/>
      <w:textAlignment w:val="baseline"/>
    </w:pPr>
    <w:rPr>
      <w:rFonts w:eastAsiaTheme="majorEastAsia" w:cstheme="majorBidi"/>
      <w:bCs w:val="0"/>
      <w:iCs/>
      <w:color w:val="000000"/>
      <w:spacing w:val="15"/>
      <w:szCs w:val="28"/>
      <w:lang w:eastAsia="en-US"/>
    </w:rPr>
  </w:style>
  <w:style w:type="character" w:customStyle="1" w:styleId="a6">
    <w:name w:val="Подзаголовок Знак"/>
    <w:aliases w:val="ГЛАВА Знак"/>
    <w:basedOn w:val="a0"/>
    <w:link w:val="a5"/>
    <w:uiPriority w:val="11"/>
    <w:rsid w:val="00494BDB"/>
    <w:rPr>
      <w:rFonts w:eastAsiaTheme="majorEastAsia" w:cstheme="majorBidi"/>
      <w:b/>
      <w:iCs/>
      <w:spacing w:val="15"/>
    </w:rPr>
  </w:style>
  <w:style w:type="paragraph" w:customStyle="1" w:styleId="11">
    <w:name w:val="ГЛАВА1"/>
    <w:basedOn w:val="1"/>
    <w:link w:val="12"/>
    <w:qFormat/>
    <w:rsid w:val="00494BDB"/>
    <w:pPr>
      <w:keepLines w:val="0"/>
      <w:widowControl w:val="0"/>
      <w:suppressAutoHyphens/>
      <w:autoSpaceDN w:val="0"/>
      <w:textAlignment w:val="baseline"/>
    </w:pPr>
    <w:rPr>
      <w:rFonts w:eastAsiaTheme="minorHAnsi" w:cs="Times New Roman"/>
      <w:b w:val="0"/>
      <w:bCs w:val="0"/>
    </w:rPr>
  </w:style>
  <w:style w:type="character" w:customStyle="1" w:styleId="12">
    <w:name w:val="ГЛАВА1 Знак"/>
    <w:basedOn w:val="10"/>
    <w:link w:val="11"/>
    <w:rsid w:val="00494BDB"/>
    <w:rPr>
      <w:rFonts w:ascii="Times New Roman" w:eastAsiaTheme="majorEastAsia" w:hAnsi="Times New Roman" w:cs="Times New Roman"/>
      <w:b w:val="0"/>
      <w:bCs w:val="0"/>
      <w:sz w:val="28"/>
      <w:szCs w:val="28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5A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0561"/>
    <w:rPr>
      <w:rFonts w:eastAsiaTheme="minorHAnsi" w:cs="Calibri"/>
      <w:color w:val="000000"/>
      <w:kern w:val="0"/>
      <w:szCs w:val="28"/>
      <w:u w:color="000000"/>
    </w:rPr>
  </w:style>
  <w:style w:type="paragraph" w:styleId="a9">
    <w:name w:val="footer"/>
    <w:basedOn w:val="a"/>
    <w:link w:val="aa"/>
    <w:uiPriority w:val="99"/>
    <w:unhideWhenUsed/>
    <w:rsid w:val="005A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561"/>
    <w:rPr>
      <w:rFonts w:eastAsiaTheme="minorHAnsi" w:cs="Calibri"/>
      <w:color w:val="000000"/>
      <w:kern w:val="0"/>
      <w:szCs w:val="28"/>
      <w:u w:color="000000"/>
    </w:rPr>
  </w:style>
  <w:style w:type="paragraph" w:styleId="ab">
    <w:name w:val="TOC Heading"/>
    <w:basedOn w:val="1"/>
    <w:next w:val="a"/>
    <w:uiPriority w:val="39"/>
    <w:unhideWhenUsed/>
    <w:qFormat/>
    <w:rsid w:val="005A0561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233AD9"/>
    <w:pPr>
      <w:tabs>
        <w:tab w:val="right" w:leader="dot" w:pos="9485"/>
      </w:tabs>
      <w:spacing w:after="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A0561"/>
    <w:pPr>
      <w:spacing w:after="100"/>
      <w:ind w:left="280"/>
    </w:pPr>
  </w:style>
  <w:style w:type="character" w:styleId="ac">
    <w:name w:val="Hyperlink"/>
    <w:basedOn w:val="a0"/>
    <w:uiPriority w:val="99"/>
    <w:unhideWhenUsed/>
    <w:rsid w:val="005A05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561"/>
    <w:rPr>
      <w:rFonts w:ascii="Tahoma" w:eastAsiaTheme="minorHAnsi" w:hAnsi="Tahoma"/>
      <w:color w:val="000000"/>
      <w:kern w:val="0"/>
      <w:sz w:val="16"/>
      <w:szCs w:val="16"/>
      <w:u w:color="000000"/>
    </w:rPr>
  </w:style>
  <w:style w:type="paragraph" w:styleId="af">
    <w:name w:val="footnote text"/>
    <w:basedOn w:val="a"/>
    <w:link w:val="af0"/>
    <w:uiPriority w:val="99"/>
    <w:semiHidden/>
    <w:rsid w:val="00A63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A6315D"/>
    <w:rPr>
      <w:rFonts w:eastAsia="Times New Roman" w:cs="Times New Roman"/>
      <w:kern w:val="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A6315D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E24F32"/>
    <w:pPr>
      <w:ind w:left="720"/>
      <w:contextualSpacing/>
    </w:pPr>
  </w:style>
  <w:style w:type="paragraph" w:styleId="af3">
    <w:name w:val="No Spacing"/>
    <w:uiPriority w:val="1"/>
    <w:qFormat/>
    <w:rsid w:val="00E24F3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0"/>
      <w:jc w:val="left"/>
    </w:pPr>
    <w:rPr>
      <w:rFonts w:eastAsiaTheme="minorHAnsi" w:cs="Calibri"/>
      <w:color w:val="000000"/>
      <w:kern w:val="0"/>
      <w:szCs w:val="28"/>
      <w:u w:color="000000"/>
    </w:rPr>
  </w:style>
  <w:style w:type="paragraph" w:styleId="af4">
    <w:name w:val="endnote text"/>
    <w:basedOn w:val="a"/>
    <w:link w:val="af5"/>
    <w:uiPriority w:val="99"/>
    <w:unhideWhenUsed/>
    <w:rsid w:val="00E24F3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E24F32"/>
    <w:rPr>
      <w:rFonts w:eastAsiaTheme="minorHAnsi" w:cs="Calibri"/>
      <w:color w:val="000000"/>
      <w:kern w:val="0"/>
      <w:sz w:val="20"/>
      <w:szCs w:val="20"/>
      <w:u w:color="000000"/>
    </w:rPr>
  </w:style>
  <w:style w:type="paragraph" w:customStyle="1" w:styleId="ConsNormal">
    <w:name w:val="ConsNormal"/>
    <w:rsid w:val="004D170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60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60DD2"/>
    <w:rPr>
      <w:b/>
      <w:bCs/>
    </w:rPr>
  </w:style>
  <w:style w:type="paragraph" w:styleId="22">
    <w:name w:val="Body Text 2"/>
    <w:basedOn w:val="a"/>
    <w:link w:val="23"/>
    <w:uiPriority w:val="99"/>
    <w:rsid w:val="008760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8760B2"/>
    <w:rPr>
      <w:rFonts w:eastAsia="Times New Roman" w:cs="Times New Roman"/>
      <w:kern w:val="0"/>
      <w:sz w:val="24"/>
      <w:lang w:eastAsia="ru-RU"/>
    </w:rPr>
  </w:style>
  <w:style w:type="table" w:styleId="af8">
    <w:name w:val="Table Grid"/>
    <w:basedOn w:val="a1"/>
    <w:uiPriority w:val="59"/>
    <w:rsid w:val="008760B2"/>
    <w:pPr>
      <w:spacing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056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firstLine="0"/>
      <w:jc w:val="left"/>
    </w:pPr>
    <w:rPr>
      <w:rFonts w:eastAsiaTheme="minorHAnsi" w:cs="Calibri"/>
      <w:color w:val="000000"/>
      <w:kern w:val="0"/>
      <w:szCs w:val="28"/>
      <w:u w:color="000000"/>
    </w:rPr>
  </w:style>
  <w:style w:type="paragraph" w:styleId="1">
    <w:name w:val="heading 1"/>
    <w:basedOn w:val="a"/>
    <w:next w:val="a"/>
    <w:link w:val="10"/>
    <w:autoRedefine/>
    <w:uiPriority w:val="9"/>
    <w:qFormat/>
    <w:rsid w:val="008760B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  <w:outlineLvl w:val="0"/>
    </w:pPr>
    <w:rPr>
      <w:rFonts w:eastAsiaTheme="majorEastAsia" w:cstheme="majorBidi"/>
      <w:b/>
      <w:bCs/>
      <w:color w:val="auto"/>
      <w:kern w:val="3"/>
      <w:szCs w:val="24"/>
      <w:lang w:val="de-DE" w:eastAsia="ja-JP" w:bidi="fa-IR"/>
    </w:rPr>
  </w:style>
  <w:style w:type="paragraph" w:styleId="2">
    <w:name w:val="heading 2"/>
    <w:basedOn w:val="a"/>
    <w:link w:val="20"/>
    <w:autoRedefine/>
    <w:uiPriority w:val="9"/>
    <w:qFormat/>
    <w:rsid w:val="008760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jc w:val="center"/>
      <w:outlineLvl w:val="1"/>
    </w:pPr>
    <w:rPr>
      <w:rFonts w:eastAsia="Times New Roman" w:cs="Times New Roman"/>
      <w:b/>
      <w:bCs/>
      <w:color w:val="000000" w:themeColor="text1"/>
      <w:kern w:val="3"/>
      <w:szCs w:val="36"/>
      <w:lang w:val="de-DE" w:eastAsia="ru-RU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60B2"/>
    <w:rPr>
      <w:rFonts w:eastAsia="Times New Roman" w:cs="Times New Roman"/>
      <w:b/>
      <w:bCs/>
      <w:color w:val="000000" w:themeColor="text1"/>
      <w:szCs w:val="36"/>
      <w:lang w:val="de-DE" w:eastAsia="ru-RU" w:bidi="fa-IR"/>
    </w:rPr>
  </w:style>
  <w:style w:type="character" w:customStyle="1" w:styleId="10">
    <w:name w:val="Заголовок 1 Знак"/>
    <w:basedOn w:val="a0"/>
    <w:link w:val="1"/>
    <w:uiPriority w:val="9"/>
    <w:rsid w:val="008760B2"/>
    <w:rPr>
      <w:rFonts w:eastAsiaTheme="majorEastAsia" w:cstheme="majorBidi"/>
      <w:b/>
      <w:bCs/>
      <w:lang w:val="de-DE" w:eastAsia="ja-JP" w:bidi="fa-IR"/>
    </w:rPr>
  </w:style>
  <w:style w:type="paragraph" w:styleId="a3">
    <w:name w:val="Title"/>
    <w:aliases w:val="ЗАГОЛОВОК 1"/>
    <w:basedOn w:val="a"/>
    <w:next w:val="a"/>
    <w:link w:val="a4"/>
    <w:uiPriority w:val="10"/>
    <w:qFormat/>
    <w:rsid w:val="00476B87"/>
    <w:pPr>
      <w:widowControl w:val="0"/>
      <w:pBdr>
        <w:bottom w:val="single" w:sz="8" w:space="4" w:color="4F81BD" w:themeColor="accent1"/>
      </w:pBdr>
      <w:autoSpaceDN w:val="0"/>
      <w:jc w:val="center"/>
      <w:textAlignment w:val="baseline"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a4">
    <w:name w:val="Название Знак"/>
    <w:aliases w:val="ЗАГОЛОВОК 1 Знак"/>
    <w:basedOn w:val="a0"/>
    <w:link w:val="a3"/>
    <w:uiPriority w:val="10"/>
    <w:rsid w:val="00476B87"/>
    <w:rPr>
      <w:rFonts w:eastAsiaTheme="majorEastAsia" w:cstheme="majorBidi"/>
      <w:b/>
      <w:spacing w:val="5"/>
      <w:kern w:val="28"/>
      <w:szCs w:val="52"/>
    </w:rPr>
  </w:style>
  <w:style w:type="paragraph" w:styleId="a5">
    <w:name w:val="Subtitle"/>
    <w:aliases w:val="ГЛАВА"/>
    <w:basedOn w:val="2"/>
    <w:next w:val="a"/>
    <w:link w:val="a6"/>
    <w:uiPriority w:val="11"/>
    <w:qFormat/>
    <w:rsid w:val="00494BDB"/>
    <w:pPr>
      <w:keepNext/>
      <w:widowControl w:val="0"/>
      <w:numPr>
        <w:ilvl w:val="1"/>
      </w:numPr>
      <w:suppressAutoHyphens/>
      <w:autoSpaceDN w:val="0"/>
      <w:textAlignment w:val="baseline"/>
    </w:pPr>
    <w:rPr>
      <w:rFonts w:eastAsiaTheme="majorEastAsia" w:cstheme="majorBidi"/>
      <w:bCs w:val="0"/>
      <w:iCs/>
      <w:color w:val="000000"/>
      <w:spacing w:val="15"/>
      <w:szCs w:val="28"/>
      <w:lang w:eastAsia="en-US"/>
    </w:rPr>
  </w:style>
  <w:style w:type="character" w:customStyle="1" w:styleId="a6">
    <w:name w:val="Подзаголовок Знак"/>
    <w:aliases w:val="ГЛАВА Знак"/>
    <w:basedOn w:val="a0"/>
    <w:link w:val="a5"/>
    <w:uiPriority w:val="11"/>
    <w:rsid w:val="00494BDB"/>
    <w:rPr>
      <w:rFonts w:eastAsiaTheme="majorEastAsia" w:cstheme="majorBidi"/>
      <w:b/>
      <w:iCs/>
      <w:spacing w:val="15"/>
    </w:rPr>
  </w:style>
  <w:style w:type="paragraph" w:customStyle="1" w:styleId="11">
    <w:name w:val="ГЛАВА1"/>
    <w:basedOn w:val="1"/>
    <w:link w:val="12"/>
    <w:qFormat/>
    <w:rsid w:val="00494BDB"/>
    <w:pPr>
      <w:keepLines w:val="0"/>
      <w:widowControl w:val="0"/>
      <w:suppressAutoHyphens/>
      <w:autoSpaceDN w:val="0"/>
      <w:textAlignment w:val="baseline"/>
    </w:pPr>
    <w:rPr>
      <w:rFonts w:eastAsiaTheme="minorHAnsi" w:cs="Times New Roman"/>
      <w:b w:val="0"/>
      <w:bCs w:val="0"/>
    </w:rPr>
  </w:style>
  <w:style w:type="character" w:customStyle="1" w:styleId="12">
    <w:name w:val="ГЛАВА1 Знак"/>
    <w:basedOn w:val="10"/>
    <w:link w:val="11"/>
    <w:rsid w:val="00494BDB"/>
    <w:rPr>
      <w:rFonts w:ascii="Times New Roman" w:eastAsiaTheme="majorEastAsia" w:hAnsi="Times New Roman" w:cs="Times New Roman"/>
      <w:b w:val="0"/>
      <w:bCs w:val="0"/>
      <w:sz w:val="28"/>
      <w:szCs w:val="28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5A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0561"/>
    <w:rPr>
      <w:rFonts w:eastAsiaTheme="minorHAnsi" w:cs="Calibri"/>
      <w:color w:val="000000"/>
      <w:kern w:val="0"/>
      <w:szCs w:val="28"/>
      <w:u w:color="000000"/>
    </w:rPr>
  </w:style>
  <w:style w:type="paragraph" w:styleId="a9">
    <w:name w:val="footer"/>
    <w:basedOn w:val="a"/>
    <w:link w:val="aa"/>
    <w:uiPriority w:val="99"/>
    <w:unhideWhenUsed/>
    <w:rsid w:val="005A0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561"/>
    <w:rPr>
      <w:rFonts w:eastAsiaTheme="minorHAnsi" w:cs="Calibri"/>
      <w:color w:val="000000"/>
      <w:kern w:val="0"/>
      <w:szCs w:val="28"/>
      <w:u w:color="000000"/>
    </w:rPr>
  </w:style>
  <w:style w:type="paragraph" w:styleId="ab">
    <w:name w:val="TOC Heading"/>
    <w:basedOn w:val="1"/>
    <w:next w:val="a"/>
    <w:uiPriority w:val="39"/>
    <w:unhideWhenUsed/>
    <w:qFormat/>
    <w:rsid w:val="005A0561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Cs w:val="28"/>
      <w:lang w:val="ru-RU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233AD9"/>
    <w:pPr>
      <w:tabs>
        <w:tab w:val="right" w:leader="dot" w:pos="9485"/>
      </w:tabs>
      <w:spacing w:after="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5A0561"/>
    <w:pPr>
      <w:spacing w:after="100"/>
      <w:ind w:left="280"/>
    </w:pPr>
  </w:style>
  <w:style w:type="character" w:styleId="ac">
    <w:name w:val="Hyperlink"/>
    <w:basedOn w:val="a0"/>
    <w:uiPriority w:val="99"/>
    <w:unhideWhenUsed/>
    <w:rsid w:val="005A05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A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561"/>
    <w:rPr>
      <w:rFonts w:ascii="Tahoma" w:eastAsiaTheme="minorHAnsi" w:hAnsi="Tahoma"/>
      <w:color w:val="000000"/>
      <w:kern w:val="0"/>
      <w:sz w:val="16"/>
      <w:szCs w:val="16"/>
      <w:u w:color="000000"/>
    </w:rPr>
  </w:style>
  <w:style w:type="paragraph" w:styleId="af">
    <w:name w:val="footnote text"/>
    <w:basedOn w:val="a"/>
    <w:link w:val="af0"/>
    <w:uiPriority w:val="99"/>
    <w:semiHidden/>
    <w:rsid w:val="00A63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A6315D"/>
    <w:rPr>
      <w:rFonts w:eastAsia="Times New Roman" w:cs="Times New Roman"/>
      <w:kern w:val="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A6315D"/>
    <w:rPr>
      <w:rFonts w:cs="Times New Roman"/>
      <w:vertAlign w:val="superscript"/>
    </w:rPr>
  </w:style>
  <w:style w:type="paragraph" w:styleId="af2">
    <w:name w:val="List Paragraph"/>
    <w:basedOn w:val="a"/>
    <w:uiPriority w:val="34"/>
    <w:qFormat/>
    <w:rsid w:val="00E24F32"/>
    <w:pPr>
      <w:ind w:left="720"/>
      <w:contextualSpacing/>
    </w:pPr>
  </w:style>
  <w:style w:type="paragraph" w:styleId="af3">
    <w:name w:val="No Spacing"/>
    <w:uiPriority w:val="1"/>
    <w:qFormat/>
    <w:rsid w:val="00E24F3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firstLine="0"/>
      <w:jc w:val="left"/>
    </w:pPr>
    <w:rPr>
      <w:rFonts w:eastAsiaTheme="minorHAnsi" w:cs="Calibri"/>
      <w:color w:val="000000"/>
      <w:kern w:val="0"/>
      <w:szCs w:val="28"/>
      <w:u w:color="000000"/>
    </w:rPr>
  </w:style>
  <w:style w:type="paragraph" w:styleId="af4">
    <w:name w:val="endnote text"/>
    <w:basedOn w:val="a"/>
    <w:link w:val="af5"/>
    <w:uiPriority w:val="99"/>
    <w:unhideWhenUsed/>
    <w:rsid w:val="00E24F32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rsid w:val="00E24F32"/>
    <w:rPr>
      <w:rFonts w:eastAsiaTheme="minorHAnsi" w:cs="Calibri"/>
      <w:color w:val="000000"/>
      <w:kern w:val="0"/>
      <w:sz w:val="20"/>
      <w:szCs w:val="20"/>
      <w:u w:color="000000"/>
    </w:rPr>
  </w:style>
  <w:style w:type="paragraph" w:customStyle="1" w:styleId="ConsNormal">
    <w:name w:val="ConsNormal"/>
    <w:rsid w:val="004D1701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F60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F60DD2"/>
    <w:rPr>
      <w:b/>
      <w:bCs/>
    </w:rPr>
  </w:style>
  <w:style w:type="paragraph" w:styleId="22">
    <w:name w:val="Body Text 2"/>
    <w:basedOn w:val="a"/>
    <w:link w:val="23"/>
    <w:uiPriority w:val="99"/>
    <w:rsid w:val="008760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8760B2"/>
    <w:rPr>
      <w:rFonts w:eastAsia="Times New Roman" w:cs="Times New Roman"/>
      <w:kern w:val="0"/>
      <w:sz w:val="24"/>
      <w:lang w:eastAsia="ru-RU"/>
    </w:rPr>
  </w:style>
  <w:style w:type="table" w:styleId="af8">
    <w:name w:val="Table Grid"/>
    <w:basedOn w:val="a1"/>
    <w:uiPriority w:val="59"/>
    <w:rsid w:val="008760B2"/>
    <w:pPr>
      <w:spacing w:line="240" w:lineRule="auto"/>
      <w:ind w:firstLine="0"/>
      <w:jc w:val="left"/>
    </w:pPr>
    <w:rPr>
      <w:rFonts w:eastAsia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bc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rbc.ru/rbcfreenews/5c24c9a79a7947938f31cdda" TargetMode="External"/><Relationship Id="rId17" Type="http://schemas.openxmlformats.org/officeDocument/2006/relationships/hyperlink" Target="https://www.dw.com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ldiersmothers.ru/news/echr-dyagile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bc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oldiersmothers.ru" TargetMode="External"/><Relationship Id="rId10" Type="http://schemas.openxmlformats.org/officeDocument/2006/relationships/hyperlink" Target="https://myslo.ru/news/tula/2018-05-09-andrej-spiridonov-stal-general-lejtenant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yslo.ru" TargetMode="External"/><Relationship Id="rId14" Type="http://schemas.openxmlformats.org/officeDocument/2006/relationships/hyperlink" Target="https://www.rbc.ru/society/05/12/2016/584563929a7947192aa7573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oldiersmothers.ru" TargetMode="External"/><Relationship Id="rId2" Type="http://schemas.openxmlformats.org/officeDocument/2006/relationships/hyperlink" Target="https://www.rbc.ru/" TargetMode="External"/><Relationship Id="rId1" Type="http://schemas.openxmlformats.org/officeDocument/2006/relationships/hyperlink" Target="https://www.rbc.ru/" TargetMode="External"/><Relationship Id="rId5" Type="http://schemas.openxmlformats.org/officeDocument/2006/relationships/hyperlink" Target="https://www.dw.com/ru" TargetMode="External"/><Relationship Id="rId4" Type="http://schemas.openxmlformats.org/officeDocument/2006/relationships/hyperlink" Target="https://www.rb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A4B7-16D0-40EE-AE4D-E19E9F1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28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2018-12-27T13:24:00Z</dcterms:created>
  <dcterms:modified xsi:type="dcterms:W3CDTF">2018-12-28T11:31:00Z</dcterms:modified>
</cp:coreProperties>
</file>